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705D0B" w14:textId="372CF420" w:rsidR="00461E4E" w:rsidRPr="00461E4E" w:rsidRDefault="00461E4E" w:rsidP="00461E4E">
      <w:pPr>
        <w:jc w:val="right"/>
        <w:rPr>
          <w:b/>
          <w:sz w:val="28"/>
          <w:u w:val="single"/>
        </w:rPr>
      </w:pPr>
    </w:p>
    <w:p w14:paraId="42F81FEC" w14:textId="1CE161F4" w:rsidR="006F6325" w:rsidRPr="00461E4E" w:rsidRDefault="006F6325" w:rsidP="006F6325">
      <w:pPr>
        <w:jc w:val="center"/>
        <w:rPr>
          <w:b/>
          <w:sz w:val="28"/>
          <w:u w:val="single"/>
        </w:rPr>
      </w:pPr>
      <w:r w:rsidRPr="00461E4E">
        <w:rPr>
          <w:b/>
          <w:sz w:val="28"/>
          <w:u w:val="single"/>
        </w:rPr>
        <w:t>Pupil Premium</w:t>
      </w:r>
      <w:r w:rsidR="00461E4E" w:rsidRPr="00461E4E">
        <w:rPr>
          <w:b/>
          <w:sz w:val="28"/>
          <w:u w:val="single"/>
        </w:rPr>
        <w:t xml:space="preserve"> Report for The Rural Enterprise Academy</w:t>
      </w:r>
    </w:p>
    <w:p w14:paraId="776F6D6E" w14:textId="05B0E31D" w:rsidR="00461E4E" w:rsidRDefault="00461E4E" w:rsidP="006F6325">
      <w:pPr>
        <w:shd w:val="clear" w:color="auto" w:fill="FFFFFF"/>
        <w:spacing w:after="0" w:line="240" w:lineRule="auto"/>
        <w:rPr>
          <w:rFonts w:eastAsia="Times New Roman" w:cstheme="minorHAnsi"/>
          <w:b/>
          <w:bCs/>
          <w:color w:val="1B1B1F"/>
          <w:sz w:val="24"/>
          <w:szCs w:val="24"/>
          <w:u w:val="single"/>
          <w:lang w:eastAsia="en-GB"/>
        </w:rPr>
      </w:pPr>
    </w:p>
    <w:p w14:paraId="6E058E66" w14:textId="77777777" w:rsidR="00461E4E" w:rsidRDefault="00461E4E" w:rsidP="006F6325">
      <w:pPr>
        <w:shd w:val="clear" w:color="auto" w:fill="FFFFFF"/>
        <w:spacing w:after="0" w:line="240" w:lineRule="auto"/>
        <w:rPr>
          <w:rFonts w:eastAsia="Times New Roman" w:cstheme="minorHAnsi"/>
          <w:b/>
          <w:bCs/>
          <w:color w:val="1B1B1F"/>
          <w:sz w:val="24"/>
          <w:szCs w:val="24"/>
          <w:u w:val="single"/>
          <w:lang w:eastAsia="en-GB"/>
        </w:rPr>
      </w:pPr>
    </w:p>
    <w:p w14:paraId="4CA27461" w14:textId="69AEF164" w:rsidR="003C441A" w:rsidRPr="00461E4E" w:rsidRDefault="003C441A" w:rsidP="006F6325">
      <w:pPr>
        <w:shd w:val="clear" w:color="auto" w:fill="FFFFFF"/>
        <w:spacing w:after="0" w:line="240" w:lineRule="auto"/>
        <w:rPr>
          <w:rFonts w:eastAsia="Times New Roman" w:cstheme="minorHAnsi"/>
          <w:b/>
          <w:bCs/>
          <w:color w:val="1B1B1F"/>
          <w:sz w:val="24"/>
          <w:szCs w:val="24"/>
          <w:u w:val="single"/>
          <w:lang w:eastAsia="en-GB"/>
        </w:rPr>
      </w:pPr>
      <w:r w:rsidRPr="00461E4E">
        <w:rPr>
          <w:rFonts w:eastAsia="Times New Roman" w:cstheme="minorHAnsi"/>
          <w:b/>
          <w:bCs/>
          <w:color w:val="1B1B1F"/>
          <w:sz w:val="24"/>
          <w:szCs w:val="24"/>
          <w:u w:val="single"/>
          <w:lang w:eastAsia="en-GB"/>
        </w:rPr>
        <w:t>Summary Information</w:t>
      </w:r>
    </w:p>
    <w:p w14:paraId="0833C83D" w14:textId="459585C8" w:rsidR="00E17DAF" w:rsidRDefault="00E17DAF" w:rsidP="006F6325">
      <w:pPr>
        <w:shd w:val="clear" w:color="auto" w:fill="FFFFFF"/>
        <w:spacing w:after="0" w:line="240" w:lineRule="auto"/>
        <w:rPr>
          <w:rFonts w:eastAsia="Times New Roman" w:cstheme="minorHAnsi"/>
          <w:b/>
          <w:bCs/>
          <w:color w:val="1B1B1F"/>
          <w:sz w:val="24"/>
          <w:szCs w:val="24"/>
          <w:u w:val="single"/>
          <w:lang w:eastAsia="en-GB"/>
        </w:rPr>
      </w:pPr>
    </w:p>
    <w:p w14:paraId="143A1749" w14:textId="784F9FE2" w:rsidR="00E17DAF" w:rsidRPr="00461E4E" w:rsidRDefault="00E17DAF" w:rsidP="006F6325">
      <w:pPr>
        <w:shd w:val="clear" w:color="auto" w:fill="FFFFFF"/>
        <w:spacing w:after="0" w:line="240" w:lineRule="auto"/>
        <w:rPr>
          <w:rFonts w:eastAsia="Times New Roman" w:cstheme="minorHAnsi"/>
          <w:b/>
          <w:bCs/>
          <w:color w:val="1B1B1F"/>
          <w:sz w:val="24"/>
          <w:szCs w:val="24"/>
          <w:lang w:eastAsia="en-GB"/>
        </w:rPr>
      </w:pPr>
      <w:r w:rsidRPr="00461E4E">
        <w:rPr>
          <w:rFonts w:eastAsia="Times New Roman" w:cstheme="minorHAnsi"/>
          <w:b/>
          <w:bCs/>
          <w:color w:val="1B1B1F"/>
          <w:sz w:val="24"/>
          <w:szCs w:val="24"/>
          <w:lang w:eastAsia="en-GB"/>
        </w:rPr>
        <w:t xml:space="preserve">Date of most recent </w:t>
      </w:r>
      <w:r w:rsidR="00623F11">
        <w:rPr>
          <w:rFonts w:eastAsia="Times New Roman" w:cstheme="minorHAnsi"/>
          <w:b/>
          <w:bCs/>
          <w:color w:val="1B1B1F"/>
          <w:sz w:val="24"/>
          <w:szCs w:val="24"/>
          <w:lang w:eastAsia="en-GB"/>
        </w:rPr>
        <w:t xml:space="preserve">pupil premium review: </w:t>
      </w:r>
      <w:r w:rsidR="004E353F">
        <w:rPr>
          <w:rFonts w:eastAsia="Times New Roman" w:cstheme="minorHAnsi"/>
          <w:b/>
          <w:bCs/>
          <w:color w:val="1B1B1F"/>
          <w:sz w:val="24"/>
          <w:szCs w:val="24"/>
          <w:lang w:eastAsia="en-GB"/>
        </w:rPr>
        <w:t>September</w:t>
      </w:r>
      <w:r w:rsidR="00623F11">
        <w:rPr>
          <w:rFonts w:eastAsia="Times New Roman" w:cstheme="minorHAnsi"/>
          <w:b/>
          <w:bCs/>
          <w:color w:val="1B1B1F"/>
          <w:sz w:val="24"/>
          <w:szCs w:val="24"/>
          <w:lang w:eastAsia="en-GB"/>
        </w:rPr>
        <w:t xml:space="preserve"> 202</w:t>
      </w:r>
      <w:r w:rsidR="00875061">
        <w:rPr>
          <w:rFonts w:eastAsia="Times New Roman" w:cstheme="minorHAnsi"/>
          <w:b/>
          <w:bCs/>
          <w:color w:val="1B1B1F"/>
          <w:sz w:val="24"/>
          <w:szCs w:val="24"/>
          <w:lang w:eastAsia="en-GB"/>
        </w:rPr>
        <w:t>4</w:t>
      </w:r>
    </w:p>
    <w:p w14:paraId="4298B329" w14:textId="0B9FBF32" w:rsidR="00E17DAF" w:rsidRPr="00461E4E" w:rsidRDefault="00E17DAF" w:rsidP="006F6325">
      <w:pPr>
        <w:shd w:val="clear" w:color="auto" w:fill="FFFFFF"/>
        <w:spacing w:after="0" w:line="240" w:lineRule="auto"/>
        <w:rPr>
          <w:rFonts w:eastAsia="Times New Roman" w:cstheme="minorHAnsi"/>
          <w:b/>
          <w:bCs/>
          <w:color w:val="1B1B1F"/>
          <w:sz w:val="24"/>
          <w:szCs w:val="24"/>
          <w:lang w:eastAsia="en-GB"/>
        </w:rPr>
      </w:pPr>
      <w:r w:rsidRPr="00461E4E">
        <w:rPr>
          <w:rFonts w:eastAsia="Times New Roman" w:cstheme="minorHAnsi"/>
          <w:b/>
          <w:bCs/>
          <w:color w:val="1B1B1F"/>
          <w:sz w:val="24"/>
          <w:szCs w:val="24"/>
          <w:lang w:eastAsia="en-GB"/>
        </w:rPr>
        <w:t xml:space="preserve">Date of next </w:t>
      </w:r>
      <w:r w:rsidR="00623F11">
        <w:rPr>
          <w:rFonts w:eastAsia="Times New Roman" w:cstheme="minorHAnsi"/>
          <w:b/>
          <w:bCs/>
          <w:color w:val="1B1B1F"/>
          <w:sz w:val="24"/>
          <w:szCs w:val="24"/>
          <w:lang w:eastAsia="en-GB"/>
        </w:rPr>
        <w:t xml:space="preserve">pupil premium review: </w:t>
      </w:r>
      <w:r w:rsidR="004E353F">
        <w:rPr>
          <w:rFonts w:eastAsia="Times New Roman" w:cstheme="minorHAnsi"/>
          <w:b/>
          <w:bCs/>
          <w:color w:val="1B1B1F"/>
          <w:sz w:val="24"/>
          <w:szCs w:val="24"/>
          <w:lang w:eastAsia="en-GB"/>
        </w:rPr>
        <w:t>September</w:t>
      </w:r>
      <w:r w:rsidR="00623F11">
        <w:rPr>
          <w:rFonts w:eastAsia="Times New Roman" w:cstheme="minorHAnsi"/>
          <w:b/>
          <w:bCs/>
          <w:color w:val="1B1B1F"/>
          <w:sz w:val="24"/>
          <w:szCs w:val="24"/>
          <w:lang w:eastAsia="en-GB"/>
        </w:rPr>
        <w:t xml:space="preserve"> 202</w:t>
      </w:r>
      <w:r w:rsidR="00875061">
        <w:rPr>
          <w:rFonts w:eastAsia="Times New Roman" w:cstheme="minorHAnsi"/>
          <w:b/>
          <w:bCs/>
          <w:color w:val="1B1B1F"/>
          <w:sz w:val="24"/>
          <w:szCs w:val="24"/>
          <w:lang w:eastAsia="en-GB"/>
        </w:rPr>
        <w:t>5</w:t>
      </w:r>
    </w:p>
    <w:p w14:paraId="480FED0B" w14:textId="61C872D8" w:rsidR="00E17DAF" w:rsidRPr="00461E4E" w:rsidRDefault="00E17DAF" w:rsidP="006F6325">
      <w:pPr>
        <w:shd w:val="clear" w:color="auto" w:fill="FFFFFF"/>
        <w:spacing w:after="0" w:line="240" w:lineRule="auto"/>
        <w:rPr>
          <w:rFonts w:eastAsia="Times New Roman" w:cstheme="minorHAnsi"/>
          <w:b/>
          <w:bCs/>
          <w:color w:val="1B1B1F"/>
          <w:sz w:val="24"/>
          <w:szCs w:val="24"/>
          <w:lang w:eastAsia="en-GB"/>
        </w:rPr>
      </w:pPr>
      <w:r w:rsidRPr="00461E4E">
        <w:rPr>
          <w:rFonts w:eastAsia="Times New Roman" w:cstheme="minorHAnsi"/>
          <w:b/>
          <w:bCs/>
          <w:color w:val="1B1B1F"/>
          <w:sz w:val="24"/>
          <w:szCs w:val="24"/>
          <w:lang w:eastAsia="en-GB"/>
        </w:rPr>
        <w:t xml:space="preserve">Total number of pupils on roll: </w:t>
      </w:r>
      <w:r w:rsidR="00B97CA9">
        <w:rPr>
          <w:rFonts w:eastAsia="Times New Roman" w:cstheme="minorHAnsi"/>
          <w:b/>
          <w:bCs/>
          <w:color w:val="1B1B1F"/>
          <w:sz w:val="24"/>
          <w:szCs w:val="24"/>
          <w:lang w:eastAsia="en-GB"/>
        </w:rPr>
        <w:t>2</w:t>
      </w:r>
      <w:r w:rsidR="00075ABA">
        <w:rPr>
          <w:rFonts w:eastAsia="Times New Roman" w:cstheme="minorHAnsi"/>
          <w:b/>
          <w:bCs/>
          <w:color w:val="1B1B1F"/>
          <w:sz w:val="24"/>
          <w:szCs w:val="24"/>
          <w:lang w:eastAsia="en-GB"/>
        </w:rPr>
        <w:t>49</w:t>
      </w:r>
    </w:p>
    <w:p w14:paraId="54F8067A" w14:textId="1AA45901" w:rsidR="00E17DAF" w:rsidRPr="00461E4E" w:rsidRDefault="00E17DAF" w:rsidP="006F6325">
      <w:pPr>
        <w:shd w:val="clear" w:color="auto" w:fill="FFFFFF"/>
        <w:spacing w:after="0" w:line="240" w:lineRule="auto"/>
        <w:rPr>
          <w:rFonts w:eastAsia="Times New Roman" w:cstheme="minorHAnsi"/>
          <w:b/>
          <w:bCs/>
          <w:color w:val="1B1B1F"/>
          <w:sz w:val="24"/>
          <w:szCs w:val="24"/>
          <w:lang w:eastAsia="en-GB"/>
        </w:rPr>
      </w:pPr>
      <w:r w:rsidRPr="00461E4E">
        <w:rPr>
          <w:rFonts w:eastAsia="Times New Roman" w:cstheme="minorHAnsi"/>
          <w:b/>
          <w:bCs/>
          <w:color w:val="1B1B1F"/>
          <w:sz w:val="24"/>
          <w:szCs w:val="24"/>
          <w:lang w:eastAsia="en-GB"/>
        </w:rPr>
        <w:t>Number of pupi</w:t>
      </w:r>
      <w:r w:rsidR="00623F11">
        <w:rPr>
          <w:rFonts w:eastAsia="Times New Roman" w:cstheme="minorHAnsi"/>
          <w:b/>
          <w:bCs/>
          <w:color w:val="1B1B1F"/>
          <w:sz w:val="24"/>
          <w:szCs w:val="24"/>
          <w:lang w:eastAsia="en-GB"/>
        </w:rPr>
        <w:t xml:space="preserve">ls eligible for pupil premium: </w:t>
      </w:r>
      <w:r w:rsidR="007607B6">
        <w:rPr>
          <w:rFonts w:eastAsia="Times New Roman" w:cstheme="minorHAnsi"/>
          <w:b/>
          <w:bCs/>
          <w:color w:val="1B1B1F"/>
          <w:sz w:val="24"/>
          <w:szCs w:val="24"/>
          <w:lang w:eastAsia="en-GB"/>
        </w:rPr>
        <w:t>70</w:t>
      </w:r>
    </w:p>
    <w:p w14:paraId="51F7B445" w14:textId="51CB4BAC" w:rsidR="00E17DAF" w:rsidRPr="00461E4E" w:rsidRDefault="00E17DAF" w:rsidP="006F6325">
      <w:pPr>
        <w:shd w:val="clear" w:color="auto" w:fill="FFFFFF"/>
        <w:spacing w:after="0" w:line="240" w:lineRule="auto"/>
        <w:rPr>
          <w:rFonts w:eastAsia="Times New Roman" w:cstheme="minorHAnsi"/>
          <w:b/>
          <w:bCs/>
          <w:color w:val="1B1B1F"/>
          <w:sz w:val="24"/>
          <w:szCs w:val="24"/>
          <w:lang w:eastAsia="en-GB"/>
        </w:rPr>
      </w:pPr>
      <w:r w:rsidRPr="00461E4E">
        <w:rPr>
          <w:rFonts w:eastAsia="Times New Roman" w:cstheme="minorHAnsi"/>
          <w:b/>
          <w:bCs/>
          <w:color w:val="1B1B1F"/>
          <w:sz w:val="24"/>
          <w:szCs w:val="24"/>
          <w:lang w:eastAsia="en-GB"/>
        </w:rPr>
        <w:t xml:space="preserve">Total pupil premium budget: </w:t>
      </w:r>
      <w:r w:rsidRPr="00AF1076">
        <w:rPr>
          <w:rFonts w:eastAsia="Times New Roman" w:cstheme="minorHAnsi"/>
          <w:b/>
          <w:bCs/>
          <w:color w:val="1B1B1F"/>
          <w:sz w:val="24"/>
          <w:szCs w:val="24"/>
          <w:lang w:eastAsia="en-GB"/>
        </w:rPr>
        <w:t>£</w:t>
      </w:r>
      <w:r w:rsidR="008B53E9">
        <w:rPr>
          <w:rFonts w:eastAsia="Times New Roman" w:cstheme="minorHAnsi"/>
          <w:b/>
          <w:bCs/>
          <w:color w:val="1B1B1F"/>
          <w:sz w:val="24"/>
          <w:szCs w:val="24"/>
          <w:lang w:eastAsia="en-GB"/>
        </w:rPr>
        <w:t>64050</w:t>
      </w:r>
    </w:p>
    <w:p w14:paraId="480E5326" w14:textId="59D88D40" w:rsidR="003C441A" w:rsidRDefault="003C441A" w:rsidP="006F6325">
      <w:pPr>
        <w:shd w:val="clear" w:color="auto" w:fill="FFFFFF"/>
        <w:spacing w:after="0" w:line="240" w:lineRule="auto"/>
        <w:rPr>
          <w:rFonts w:eastAsia="Times New Roman" w:cstheme="minorHAnsi"/>
          <w:b/>
          <w:bCs/>
          <w:color w:val="1B1B1F"/>
          <w:sz w:val="24"/>
          <w:szCs w:val="24"/>
          <w:lang w:eastAsia="en-GB"/>
        </w:rPr>
      </w:pPr>
    </w:p>
    <w:p w14:paraId="63AFC895" w14:textId="77777777" w:rsidR="00461E4E" w:rsidRDefault="00461E4E" w:rsidP="006F6325">
      <w:pPr>
        <w:shd w:val="clear" w:color="auto" w:fill="FFFFFF"/>
        <w:spacing w:after="0" w:line="240" w:lineRule="auto"/>
        <w:rPr>
          <w:rFonts w:eastAsia="Times New Roman" w:cstheme="minorHAnsi"/>
          <w:b/>
          <w:bCs/>
          <w:color w:val="1B1B1F"/>
          <w:sz w:val="24"/>
          <w:szCs w:val="24"/>
          <w:lang w:eastAsia="en-GB"/>
        </w:rPr>
      </w:pPr>
    </w:p>
    <w:p w14:paraId="445ADD81" w14:textId="596F3594" w:rsidR="003C441A" w:rsidRPr="003C441A" w:rsidRDefault="003C441A" w:rsidP="006F6325">
      <w:pPr>
        <w:shd w:val="clear" w:color="auto" w:fill="FFFFFF"/>
        <w:spacing w:after="0" w:line="240" w:lineRule="auto"/>
        <w:rPr>
          <w:rFonts w:eastAsia="Times New Roman" w:cstheme="minorHAnsi"/>
          <w:b/>
          <w:bCs/>
          <w:color w:val="1B1B1F"/>
          <w:sz w:val="24"/>
          <w:szCs w:val="24"/>
          <w:u w:val="single"/>
          <w:lang w:eastAsia="en-GB"/>
        </w:rPr>
      </w:pPr>
      <w:r w:rsidRPr="003C441A">
        <w:rPr>
          <w:rFonts w:eastAsia="Times New Roman" w:cstheme="minorHAnsi"/>
          <w:b/>
          <w:bCs/>
          <w:color w:val="1B1B1F"/>
          <w:sz w:val="24"/>
          <w:szCs w:val="24"/>
          <w:u w:val="single"/>
          <w:lang w:eastAsia="en-GB"/>
        </w:rPr>
        <w:t>Pupil Premium Strategy</w:t>
      </w:r>
    </w:p>
    <w:p w14:paraId="2A816BFA" w14:textId="77777777" w:rsidR="003C441A" w:rsidRDefault="003C441A" w:rsidP="006F6325">
      <w:pPr>
        <w:shd w:val="clear" w:color="auto" w:fill="FFFFFF"/>
        <w:spacing w:after="0" w:line="240" w:lineRule="auto"/>
        <w:rPr>
          <w:rFonts w:eastAsia="Times New Roman" w:cstheme="minorHAnsi"/>
          <w:b/>
          <w:bCs/>
          <w:color w:val="1B1B1F"/>
          <w:sz w:val="24"/>
          <w:szCs w:val="24"/>
          <w:lang w:eastAsia="en-GB"/>
        </w:rPr>
      </w:pPr>
    </w:p>
    <w:p w14:paraId="43ED8942" w14:textId="0F577DCA" w:rsidR="006F6325" w:rsidRPr="006F6325" w:rsidRDefault="006F6325" w:rsidP="006F6325">
      <w:pPr>
        <w:shd w:val="clear" w:color="auto" w:fill="FFFFFF"/>
        <w:spacing w:after="0" w:line="240" w:lineRule="auto"/>
        <w:rPr>
          <w:rFonts w:eastAsia="Times New Roman" w:cstheme="minorHAnsi"/>
          <w:color w:val="1B1B1F"/>
          <w:sz w:val="24"/>
          <w:szCs w:val="24"/>
          <w:lang w:eastAsia="en-GB"/>
        </w:rPr>
      </w:pPr>
      <w:r w:rsidRPr="006F6325">
        <w:rPr>
          <w:rFonts w:eastAsia="Times New Roman" w:cstheme="minorHAnsi"/>
          <w:b/>
          <w:bCs/>
          <w:color w:val="1B1B1F"/>
          <w:sz w:val="24"/>
          <w:szCs w:val="24"/>
          <w:lang w:eastAsia="en-GB"/>
        </w:rPr>
        <w:t>Our key priorities:</w:t>
      </w:r>
    </w:p>
    <w:p w14:paraId="0AB791BB" w14:textId="0978F6E8" w:rsidR="006F6325" w:rsidRPr="006F6325" w:rsidRDefault="003C441A" w:rsidP="006F6325">
      <w:pPr>
        <w:shd w:val="clear" w:color="auto" w:fill="FFFFFF"/>
        <w:spacing w:after="0" w:line="240" w:lineRule="auto"/>
        <w:rPr>
          <w:rFonts w:eastAsia="Times New Roman" w:cstheme="minorHAnsi"/>
          <w:color w:val="1B1B1F"/>
          <w:sz w:val="24"/>
          <w:szCs w:val="24"/>
          <w:lang w:eastAsia="en-GB"/>
        </w:rPr>
      </w:pPr>
      <w:r>
        <w:rPr>
          <w:rFonts w:eastAsia="Times New Roman" w:cstheme="minorHAnsi"/>
          <w:color w:val="1B1B1F"/>
          <w:sz w:val="24"/>
          <w:szCs w:val="24"/>
          <w:lang w:eastAsia="en-GB"/>
        </w:rPr>
        <w:t>At The Rural Enterprise Academy all staff and governors are committed to meeting the academic and pastoral needs of those pupils who are recognised as disadvantaged. Regardless of any disadvantages, every pupil is valued and respected and should develop to their full potential.</w:t>
      </w:r>
    </w:p>
    <w:p w14:paraId="3F5E63DD" w14:textId="77777777" w:rsidR="006F6325" w:rsidRPr="006F6325" w:rsidRDefault="006F6325" w:rsidP="006F6325">
      <w:pPr>
        <w:shd w:val="clear" w:color="auto" w:fill="FFFFFF"/>
        <w:spacing w:after="0" w:line="240" w:lineRule="auto"/>
        <w:rPr>
          <w:rFonts w:eastAsia="Times New Roman" w:cstheme="minorHAnsi"/>
          <w:color w:val="1B1B1F"/>
          <w:sz w:val="24"/>
          <w:szCs w:val="24"/>
          <w:lang w:eastAsia="en-GB"/>
        </w:rPr>
      </w:pPr>
    </w:p>
    <w:p w14:paraId="2329E037" w14:textId="40A87FE6" w:rsidR="006F6325" w:rsidRPr="006F6325" w:rsidRDefault="003C441A" w:rsidP="006F6325">
      <w:pPr>
        <w:shd w:val="clear" w:color="auto" w:fill="FFFFFF"/>
        <w:spacing w:after="0" w:line="240" w:lineRule="auto"/>
        <w:rPr>
          <w:rFonts w:eastAsia="Times New Roman" w:cstheme="minorHAnsi"/>
          <w:color w:val="1B1B1F"/>
          <w:sz w:val="24"/>
          <w:szCs w:val="24"/>
          <w:lang w:eastAsia="en-GB"/>
        </w:rPr>
      </w:pPr>
      <w:r>
        <w:rPr>
          <w:rFonts w:eastAsia="Times New Roman" w:cstheme="minorHAnsi"/>
          <w:b/>
          <w:bCs/>
          <w:color w:val="1B1B1F"/>
          <w:sz w:val="24"/>
          <w:szCs w:val="24"/>
          <w:lang w:eastAsia="en-GB"/>
        </w:rPr>
        <w:t>Our objectives:</w:t>
      </w:r>
    </w:p>
    <w:p w14:paraId="44EEC19C" w14:textId="4C1D3151" w:rsidR="003C441A" w:rsidRDefault="003C441A" w:rsidP="003C441A">
      <w:pPr>
        <w:shd w:val="clear" w:color="auto" w:fill="FFFFFF"/>
        <w:spacing w:after="0" w:line="240" w:lineRule="auto"/>
        <w:rPr>
          <w:rFonts w:eastAsia="Times New Roman" w:cstheme="minorHAnsi"/>
          <w:color w:val="1B1B1F"/>
          <w:sz w:val="24"/>
          <w:szCs w:val="24"/>
          <w:lang w:eastAsia="en-GB"/>
        </w:rPr>
      </w:pPr>
      <w:r>
        <w:rPr>
          <w:rFonts w:eastAsia="Times New Roman" w:cstheme="minorHAnsi"/>
          <w:color w:val="1B1B1F"/>
          <w:sz w:val="24"/>
          <w:szCs w:val="24"/>
          <w:lang w:eastAsia="en-GB"/>
        </w:rPr>
        <w:t>Beginning in 2011, t</w:t>
      </w:r>
      <w:r w:rsidRPr="006F6325">
        <w:rPr>
          <w:rFonts w:eastAsia="Times New Roman" w:cstheme="minorHAnsi"/>
          <w:color w:val="1B1B1F"/>
          <w:sz w:val="24"/>
          <w:szCs w:val="24"/>
          <w:lang w:eastAsia="en-GB"/>
        </w:rPr>
        <w:t>he government has allocated a specific pupi</w:t>
      </w:r>
      <w:r>
        <w:rPr>
          <w:rFonts w:eastAsia="Times New Roman" w:cstheme="minorHAnsi"/>
          <w:color w:val="1B1B1F"/>
          <w:sz w:val="24"/>
          <w:szCs w:val="24"/>
          <w:lang w:eastAsia="en-GB"/>
        </w:rPr>
        <w:t>l premium grant to every school to support the educational achievement of identified pupils</w:t>
      </w:r>
      <w:r w:rsidRPr="006F6325">
        <w:rPr>
          <w:rFonts w:eastAsia="Times New Roman" w:cstheme="minorHAnsi"/>
          <w:color w:val="1B1B1F"/>
          <w:sz w:val="24"/>
          <w:szCs w:val="24"/>
          <w:lang w:eastAsia="en-GB"/>
        </w:rPr>
        <w:t>.</w:t>
      </w:r>
      <w:r>
        <w:rPr>
          <w:rFonts w:eastAsia="Times New Roman" w:cstheme="minorHAnsi"/>
          <w:color w:val="1B1B1F"/>
          <w:sz w:val="24"/>
          <w:szCs w:val="24"/>
          <w:lang w:eastAsia="en-GB"/>
        </w:rPr>
        <w:t xml:space="preserve"> Pupils who are in receipt of free school meals and pupils who are looked after or have ceased to be looked after are used as indicators of deprivation by the government. An additional service premium is given to pupils whose parents are or have served in the armed forces.</w:t>
      </w:r>
    </w:p>
    <w:p w14:paraId="040E3540" w14:textId="4A8522A4" w:rsidR="003C441A" w:rsidRDefault="003C441A" w:rsidP="003C441A">
      <w:pPr>
        <w:shd w:val="clear" w:color="auto" w:fill="FFFFFF"/>
        <w:spacing w:after="0" w:line="240" w:lineRule="auto"/>
        <w:rPr>
          <w:rFonts w:eastAsia="Times New Roman" w:cstheme="minorHAnsi"/>
          <w:color w:val="1B1B1F"/>
          <w:sz w:val="24"/>
          <w:szCs w:val="24"/>
          <w:lang w:eastAsia="en-GB"/>
        </w:rPr>
      </w:pPr>
      <w:r w:rsidRPr="006F6325">
        <w:rPr>
          <w:rFonts w:eastAsia="Times New Roman" w:cstheme="minorHAnsi"/>
          <w:color w:val="1B1B1F"/>
          <w:sz w:val="24"/>
          <w:szCs w:val="24"/>
          <w:lang w:eastAsia="en-GB"/>
        </w:rPr>
        <w:t xml:space="preserve"> </w:t>
      </w:r>
      <w:r>
        <w:rPr>
          <w:rFonts w:eastAsia="Times New Roman" w:cstheme="minorHAnsi"/>
          <w:color w:val="1B1B1F"/>
          <w:sz w:val="24"/>
          <w:szCs w:val="24"/>
          <w:lang w:eastAsia="en-GB"/>
        </w:rPr>
        <w:t xml:space="preserve"> </w:t>
      </w:r>
    </w:p>
    <w:p w14:paraId="708ED0EE" w14:textId="77777777" w:rsidR="001822CD" w:rsidRDefault="001822CD" w:rsidP="003C441A">
      <w:pPr>
        <w:shd w:val="clear" w:color="auto" w:fill="FFFFFF"/>
        <w:spacing w:after="0" w:line="240" w:lineRule="auto"/>
        <w:rPr>
          <w:rFonts w:eastAsia="Times New Roman" w:cstheme="minorHAnsi"/>
          <w:color w:val="1B1B1F"/>
          <w:sz w:val="24"/>
          <w:szCs w:val="24"/>
          <w:lang w:eastAsia="en-GB"/>
        </w:rPr>
      </w:pPr>
    </w:p>
    <w:p w14:paraId="188B6A09" w14:textId="0691A663" w:rsidR="006F6325" w:rsidRPr="006F6325" w:rsidRDefault="00702652" w:rsidP="006F6325">
      <w:pPr>
        <w:shd w:val="clear" w:color="auto" w:fill="FFFFFF"/>
        <w:spacing w:after="0" w:line="240" w:lineRule="auto"/>
        <w:rPr>
          <w:rFonts w:eastAsia="Times New Roman" w:cstheme="minorHAnsi"/>
          <w:color w:val="1B1B1F"/>
          <w:sz w:val="24"/>
          <w:szCs w:val="24"/>
          <w:lang w:eastAsia="en-GB"/>
        </w:rPr>
      </w:pPr>
      <w:r>
        <w:rPr>
          <w:rFonts w:eastAsia="Times New Roman" w:cstheme="minorHAnsi"/>
          <w:color w:val="1B1B1F"/>
          <w:sz w:val="24"/>
          <w:szCs w:val="24"/>
          <w:lang w:eastAsia="en-GB"/>
        </w:rPr>
        <w:lastRenderedPageBreak/>
        <w:t>Our use of pupil premium funding is planned following the below objectives:</w:t>
      </w:r>
      <w:r w:rsidR="006F6325" w:rsidRPr="006F6325">
        <w:rPr>
          <w:rFonts w:eastAsia="Times New Roman" w:cstheme="minorHAnsi"/>
          <w:color w:val="1B1B1F"/>
          <w:sz w:val="24"/>
          <w:szCs w:val="24"/>
          <w:lang w:eastAsia="en-GB"/>
        </w:rPr>
        <w:t xml:space="preserve"> </w:t>
      </w:r>
    </w:p>
    <w:p w14:paraId="19611703" w14:textId="37B63E85" w:rsidR="001D7AC6" w:rsidRDefault="001D7AC6" w:rsidP="006F6325">
      <w:pPr>
        <w:numPr>
          <w:ilvl w:val="0"/>
          <w:numId w:val="1"/>
        </w:numPr>
        <w:shd w:val="clear" w:color="auto" w:fill="FFFFFF"/>
        <w:spacing w:before="72" w:after="72" w:line="240" w:lineRule="auto"/>
        <w:ind w:left="480"/>
        <w:rPr>
          <w:rFonts w:eastAsia="Times New Roman" w:cstheme="minorHAnsi"/>
          <w:color w:val="1B1B1F"/>
          <w:sz w:val="24"/>
          <w:szCs w:val="24"/>
          <w:lang w:eastAsia="en-GB"/>
        </w:rPr>
      </w:pPr>
      <w:r>
        <w:rPr>
          <w:rFonts w:eastAsia="Times New Roman" w:cstheme="minorHAnsi"/>
          <w:color w:val="1B1B1F"/>
          <w:sz w:val="24"/>
          <w:szCs w:val="24"/>
          <w:lang w:eastAsia="en-GB"/>
        </w:rPr>
        <w:t>To ensure pupil premium funding reaches the pupils for whom it has been intended and it has an impact on their educational outcomes.</w:t>
      </w:r>
    </w:p>
    <w:p w14:paraId="376F9CC2" w14:textId="388D83BC" w:rsidR="006F6325" w:rsidRPr="006F6325" w:rsidRDefault="00702652" w:rsidP="006F6325">
      <w:pPr>
        <w:numPr>
          <w:ilvl w:val="0"/>
          <w:numId w:val="1"/>
        </w:numPr>
        <w:shd w:val="clear" w:color="auto" w:fill="FFFFFF"/>
        <w:spacing w:before="72" w:after="72" w:line="240" w:lineRule="auto"/>
        <w:ind w:left="480"/>
        <w:rPr>
          <w:rFonts w:eastAsia="Times New Roman" w:cstheme="minorHAnsi"/>
          <w:color w:val="1B1B1F"/>
          <w:sz w:val="24"/>
          <w:szCs w:val="24"/>
          <w:lang w:eastAsia="en-GB"/>
        </w:rPr>
      </w:pPr>
      <w:r>
        <w:rPr>
          <w:rFonts w:eastAsia="Times New Roman" w:cstheme="minorHAnsi"/>
          <w:color w:val="1B1B1F"/>
          <w:sz w:val="24"/>
          <w:szCs w:val="24"/>
          <w:lang w:eastAsia="en-GB"/>
        </w:rPr>
        <w:t xml:space="preserve">To reduce the attainment gap between </w:t>
      </w:r>
      <w:r w:rsidR="001D7AC6">
        <w:rPr>
          <w:rFonts w:eastAsia="Times New Roman" w:cstheme="minorHAnsi"/>
          <w:color w:val="1B1B1F"/>
          <w:sz w:val="24"/>
          <w:szCs w:val="24"/>
          <w:lang w:eastAsia="en-GB"/>
        </w:rPr>
        <w:t xml:space="preserve">academy </w:t>
      </w:r>
      <w:r>
        <w:rPr>
          <w:rFonts w:eastAsia="Times New Roman" w:cstheme="minorHAnsi"/>
          <w:color w:val="1B1B1F"/>
          <w:sz w:val="24"/>
          <w:szCs w:val="24"/>
          <w:lang w:eastAsia="en-GB"/>
        </w:rPr>
        <w:t>disadvantaged pupils and others nationally.</w:t>
      </w:r>
    </w:p>
    <w:p w14:paraId="4FDD8EE0" w14:textId="18DC2AFD" w:rsidR="006F6325" w:rsidRPr="006F6325" w:rsidRDefault="00702652" w:rsidP="006F6325">
      <w:pPr>
        <w:numPr>
          <w:ilvl w:val="0"/>
          <w:numId w:val="1"/>
        </w:numPr>
        <w:shd w:val="clear" w:color="auto" w:fill="FFFFFF"/>
        <w:spacing w:before="72" w:after="72" w:line="240" w:lineRule="auto"/>
        <w:ind w:left="480"/>
        <w:rPr>
          <w:rFonts w:eastAsia="Times New Roman" w:cstheme="minorHAnsi"/>
          <w:color w:val="1B1B1F"/>
          <w:sz w:val="24"/>
          <w:szCs w:val="24"/>
          <w:lang w:eastAsia="en-GB"/>
        </w:rPr>
      </w:pPr>
      <w:r>
        <w:rPr>
          <w:rFonts w:eastAsia="Times New Roman" w:cstheme="minorHAnsi"/>
          <w:color w:val="1B1B1F"/>
          <w:sz w:val="24"/>
          <w:szCs w:val="24"/>
          <w:lang w:eastAsia="en-GB"/>
        </w:rPr>
        <w:t>To reduce other inequalities between disadvantaged pupils and other pupils at the academy.</w:t>
      </w:r>
    </w:p>
    <w:p w14:paraId="01BEFD66" w14:textId="72000C7A" w:rsidR="006F6325" w:rsidRPr="006F6325" w:rsidRDefault="001D7AC6" w:rsidP="006F6325">
      <w:pPr>
        <w:numPr>
          <w:ilvl w:val="0"/>
          <w:numId w:val="1"/>
        </w:numPr>
        <w:shd w:val="clear" w:color="auto" w:fill="FFFFFF"/>
        <w:spacing w:before="72" w:after="72" w:line="240" w:lineRule="auto"/>
        <w:ind w:left="480"/>
        <w:rPr>
          <w:rFonts w:eastAsia="Times New Roman" w:cstheme="minorHAnsi"/>
          <w:color w:val="1B1B1F"/>
          <w:sz w:val="24"/>
          <w:szCs w:val="24"/>
          <w:lang w:eastAsia="en-GB"/>
        </w:rPr>
      </w:pPr>
      <w:r>
        <w:rPr>
          <w:rFonts w:eastAsia="Times New Roman" w:cstheme="minorHAnsi"/>
          <w:color w:val="1B1B1F"/>
          <w:sz w:val="24"/>
          <w:szCs w:val="24"/>
          <w:lang w:eastAsia="en-GB"/>
        </w:rPr>
        <w:t xml:space="preserve">To ensure disadvantaged pupils </w:t>
      </w:r>
      <w:r w:rsidR="006F6325" w:rsidRPr="006F6325">
        <w:rPr>
          <w:rFonts w:eastAsia="Times New Roman" w:cstheme="minorHAnsi"/>
          <w:color w:val="1B1B1F"/>
          <w:sz w:val="24"/>
          <w:szCs w:val="24"/>
          <w:lang w:eastAsia="en-GB"/>
        </w:rPr>
        <w:t>have full access to our curriculum</w:t>
      </w:r>
      <w:r>
        <w:rPr>
          <w:rFonts w:eastAsia="Times New Roman" w:cstheme="minorHAnsi"/>
          <w:color w:val="1B1B1F"/>
          <w:sz w:val="24"/>
          <w:szCs w:val="24"/>
          <w:lang w:eastAsia="en-GB"/>
        </w:rPr>
        <w:t>, including access to our extra-curricular provision.</w:t>
      </w:r>
    </w:p>
    <w:p w14:paraId="3BB403A3" w14:textId="08C60894" w:rsidR="006F6325" w:rsidRDefault="006F6325" w:rsidP="006F6325">
      <w:pPr>
        <w:shd w:val="clear" w:color="auto" w:fill="FFFFFF"/>
        <w:spacing w:before="72" w:after="72" w:line="240" w:lineRule="auto"/>
        <w:rPr>
          <w:rFonts w:eastAsia="Times New Roman" w:cstheme="minorHAnsi"/>
          <w:color w:val="1B1B1F"/>
          <w:sz w:val="24"/>
          <w:szCs w:val="24"/>
          <w:lang w:eastAsia="en-GB"/>
        </w:rPr>
      </w:pPr>
    </w:p>
    <w:p w14:paraId="3043D3BC" w14:textId="351E8F17" w:rsidR="00461E4E" w:rsidRDefault="00461E4E" w:rsidP="006F6325">
      <w:pPr>
        <w:shd w:val="clear" w:color="auto" w:fill="FFFFFF"/>
        <w:spacing w:before="72" w:after="72" w:line="240" w:lineRule="auto"/>
        <w:rPr>
          <w:rFonts w:eastAsia="Times New Roman" w:cstheme="minorHAnsi"/>
          <w:color w:val="1B1B1F"/>
          <w:sz w:val="24"/>
          <w:szCs w:val="24"/>
          <w:lang w:eastAsia="en-GB"/>
        </w:rPr>
      </w:pPr>
    </w:p>
    <w:p w14:paraId="6AAA4F45" w14:textId="0FAD6FDB" w:rsidR="00461E4E" w:rsidRDefault="00461E4E" w:rsidP="006F6325">
      <w:pPr>
        <w:shd w:val="clear" w:color="auto" w:fill="FFFFFF"/>
        <w:spacing w:before="72" w:after="72" w:line="240" w:lineRule="auto"/>
        <w:rPr>
          <w:rFonts w:eastAsia="Times New Roman" w:cstheme="minorHAnsi"/>
          <w:b/>
          <w:color w:val="1B1B1F"/>
          <w:sz w:val="24"/>
          <w:szCs w:val="24"/>
          <w:u w:val="single"/>
          <w:lang w:eastAsia="en-GB"/>
        </w:rPr>
      </w:pPr>
    </w:p>
    <w:p w14:paraId="5A442402" w14:textId="3693863C" w:rsidR="006F6325" w:rsidRDefault="001D7AC6" w:rsidP="00461E4E">
      <w:pPr>
        <w:shd w:val="clear" w:color="auto" w:fill="FFFFFF"/>
        <w:spacing w:before="72" w:after="72" w:line="240" w:lineRule="auto"/>
        <w:rPr>
          <w:rFonts w:eastAsia="Times New Roman" w:cstheme="minorHAnsi"/>
          <w:b/>
          <w:color w:val="1B1B1F"/>
          <w:sz w:val="24"/>
          <w:szCs w:val="24"/>
          <w:u w:val="single"/>
          <w:lang w:eastAsia="en-GB"/>
        </w:rPr>
      </w:pPr>
      <w:r w:rsidRPr="001D7AC6">
        <w:rPr>
          <w:rFonts w:eastAsia="Times New Roman" w:cstheme="minorHAnsi"/>
          <w:b/>
          <w:color w:val="1B1B1F"/>
          <w:sz w:val="24"/>
          <w:szCs w:val="24"/>
          <w:u w:val="single"/>
          <w:lang w:eastAsia="en-GB"/>
        </w:rPr>
        <w:t>Assessment Information</w:t>
      </w:r>
      <w:r w:rsidR="00623F11">
        <w:rPr>
          <w:rFonts w:eastAsia="Times New Roman" w:cstheme="minorHAnsi"/>
          <w:b/>
          <w:color w:val="1B1B1F"/>
          <w:sz w:val="24"/>
          <w:szCs w:val="24"/>
          <w:u w:val="single"/>
          <w:lang w:eastAsia="en-GB"/>
        </w:rPr>
        <w:t xml:space="preserve"> (</w:t>
      </w:r>
      <w:r w:rsidR="00D60D33">
        <w:rPr>
          <w:rFonts w:eastAsia="Times New Roman" w:cstheme="minorHAnsi"/>
          <w:b/>
          <w:color w:val="1B1B1F"/>
          <w:sz w:val="24"/>
          <w:szCs w:val="24"/>
          <w:u w:val="single"/>
          <w:lang w:eastAsia="en-GB"/>
        </w:rPr>
        <w:t>P</w:t>
      </w:r>
      <w:r w:rsidR="00623F11">
        <w:rPr>
          <w:rFonts w:eastAsia="Times New Roman" w:cstheme="minorHAnsi"/>
          <w:b/>
          <w:color w:val="1B1B1F"/>
          <w:sz w:val="24"/>
          <w:szCs w:val="24"/>
          <w:u w:val="single"/>
          <w:lang w:eastAsia="en-GB"/>
        </w:rPr>
        <w:t>ublished data from 202</w:t>
      </w:r>
      <w:r w:rsidR="00C34387">
        <w:rPr>
          <w:rFonts w:eastAsia="Times New Roman" w:cstheme="minorHAnsi"/>
          <w:b/>
          <w:color w:val="1B1B1F"/>
          <w:sz w:val="24"/>
          <w:szCs w:val="24"/>
          <w:u w:val="single"/>
          <w:lang w:eastAsia="en-GB"/>
        </w:rPr>
        <w:t>4</w:t>
      </w:r>
      <w:r w:rsidR="00F861C4">
        <w:rPr>
          <w:rFonts w:eastAsia="Times New Roman" w:cstheme="minorHAnsi"/>
          <w:b/>
          <w:color w:val="1B1B1F"/>
          <w:sz w:val="24"/>
          <w:szCs w:val="24"/>
          <w:u w:val="single"/>
          <w:lang w:eastAsia="en-GB"/>
        </w:rPr>
        <w:t xml:space="preserve"> GCSE results)</w:t>
      </w:r>
    </w:p>
    <w:p w14:paraId="2E723E5C" w14:textId="6FCF1DF2" w:rsidR="00461E4E" w:rsidRDefault="00461E4E" w:rsidP="00461E4E">
      <w:pPr>
        <w:shd w:val="clear" w:color="auto" w:fill="FFFFFF"/>
        <w:spacing w:before="72" w:after="72" w:line="240" w:lineRule="auto"/>
        <w:rPr>
          <w:rFonts w:eastAsia="Times New Roman" w:cstheme="minorHAnsi"/>
          <w:b/>
          <w:color w:val="1B1B1F"/>
          <w:sz w:val="24"/>
          <w:szCs w:val="24"/>
          <w:u w:val="single"/>
          <w:lang w:eastAsia="en-GB"/>
        </w:rPr>
      </w:pPr>
    </w:p>
    <w:p w14:paraId="77BCB489" w14:textId="77777777" w:rsidR="00461E4E" w:rsidRPr="00461E4E" w:rsidRDefault="00461E4E" w:rsidP="00461E4E">
      <w:pPr>
        <w:shd w:val="clear" w:color="auto" w:fill="FFFFFF"/>
        <w:spacing w:before="72" w:after="72" w:line="240" w:lineRule="auto"/>
        <w:rPr>
          <w:rFonts w:eastAsia="Times New Roman" w:cstheme="minorHAnsi"/>
          <w:b/>
          <w:color w:val="1B1B1F"/>
          <w:sz w:val="24"/>
          <w:szCs w:val="24"/>
          <w:u w:val="single"/>
          <w:lang w:eastAsia="en-GB"/>
        </w:rPr>
      </w:pPr>
    </w:p>
    <w:tbl>
      <w:tblPr>
        <w:tblStyle w:val="TableGrid"/>
        <w:tblW w:w="0" w:type="auto"/>
        <w:jc w:val="center"/>
        <w:tblLook w:val="04A0" w:firstRow="1" w:lastRow="0" w:firstColumn="1" w:lastColumn="0" w:noHBand="0" w:noVBand="1"/>
      </w:tblPr>
      <w:tblGrid>
        <w:gridCol w:w="3080"/>
        <w:gridCol w:w="3081"/>
        <w:gridCol w:w="3081"/>
      </w:tblGrid>
      <w:tr w:rsidR="001D7AC6" w14:paraId="6AB6DDCD" w14:textId="77777777" w:rsidTr="00461E4E">
        <w:trPr>
          <w:jc w:val="center"/>
        </w:trPr>
        <w:tc>
          <w:tcPr>
            <w:tcW w:w="3080" w:type="dxa"/>
          </w:tcPr>
          <w:p w14:paraId="28FF2E03" w14:textId="77777777" w:rsidR="001D7AC6" w:rsidRPr="001D7AC6" w:rsidRDefault="001D7AC6" w:rsidP="006F6325">
            <w:pPr>
              <w:spacing w:before="72" w:after="72"/>
              <w:rPr>
                <w:rFonts w:eastAsia="Times New Roman" w:cstheme="minorHAnsi"/>
                <w:color w:val="1B1B1F"/>
                <w:sz w:val="24"/>
                <w:szCs w:val="24"/>
                <w:lang w:eastAsia="en-GB"/>
              </w:rPr>
            </w:pPr>
          </w:p>
        </w:tc>
        <w:tc>
          <w:tcPr>
            <w:tcW w:w="3081" w:type="dxa"/>
          </w:tcPr>
          <w:p w14:paraId="6094E4BB" w14:textId="07F10F43" w:rsidR="001D7AC6" w:rsidRPr="001D7AC6" w:rsidRDefault="001D7AC6" w:rsidP="006F6325">
            <w:pPr>
              <w:spacing w:before="72" w:after="72"/>
              <w:rPr>
                <w:rFonts w:eastAsia="Times New Roman" w:cstheme="minorHAnsi"/>
                <w:color w:val="1B1B1F"/>
                <w:sz w:val="24"/>
                <w:szCs w:val="24"/>
                <w:lang w:eastAsia="en-GB"/>
              </w:rPr>
            </w:pPr>
            <w:r w:rsidRPr="001D7AC6">
              <w:rPr>
                <w:rFonts w:eastAsia="Times New Roman" w:cstheme="minorHAnsi"/>
                <w:color w:val="1B1B1F"/>
                <w:sz w:val="24"/>
                <w:szCs w:val="24"/>
                <w:lang w:eastAsia="en-GB"/>
              </w:rPr>
              <w:t>Pupils eligible for PP</w:t>
            </w:r>
          </w:p>
        </w:tc>
        <w:tc>
          <w:tcPr>
            <w:tcW w:w="3081" w:type="dxa"/>
          </w:tcPr>
          <w:p w14:paraId="4B17CA40" w14:textId="479335C1" w:rsidR="001D7AC6" w:rsidRPr="001D7AC6" w:rsidRDefault="001D7AC6" w:rsidP="006F6325">
            <w:pPr>
              <w:spacing w:before="72" w:after="72"/>
              <w:rPr>
                <w:rFonts w:eastAsia="Times New Roman" w:cstheme="minorHAnsi"/>
                <w:color w:val="1B1B1F"/>
                <w:sz w:val="24"/>
                <w:szCs w:val="24"/>
                <w:lang w:eastAsia="en-GB"/>
              </w:rPr>
            </w:pPr>
            <w:r w:rsidRPr="001D7AC6">
              <w:rPr>
                <w:rFonts w:eastAsia="Times New Roman" w:cstheme="minorHAnsi"/>
                <w:color w:val="1B1B1F"/>
                <w:sz w:val="24"/>
                <w:szCs w:val="24"/>
                <w:lang w:eastAsia="en-GB"/>
              </w:rPr>
              <w:t>Pupils not eligible for PP</w:t>
            </w:r>
          </w:p>
        </w:tc>
      </w:tr>
      <w:tr w:rsidR="001D7AC6" w14:paraId="18BD333F" w14:textId="77777777" w:rsidTr="00461E4E">
        <w:trPr>
          <w:jc w:val="center"/>
        </w:trPr>
        <w:tc>
          <w:tcPr>
            <w:tcW w:w="3080" w:type="dxa"/>
          </w:tcPr>
          <w:p w14:paraId="0467F88A" w14:textId="05A8B7F2" w:rsidR="001D7AC6" w:rsidRPr="001D7AC6" w:rsidRDefault="00F861C4" w:rsidP="006F6325">
            <w:pPr>
              <w:spacing w:before="72" w:after="72"/>
              <w:rPr>
                <w:rFonts w:eastAsia="Times New Roman" w:cstheme="minorHAnsi"/>
                <w:color w:val="1B1B1F"/>
                <w:sz w:val="24"/>
                <w:szCs w:val="24"/>
                <w:lang w:eastAsia="en-GB"/>
              </w:rPr>
            </w:pPr>
            <w:r>
              <w:rPr>
                <w:rFonts w:eastAsia="Times New Roman" w:cstheme="minorHAnsi"/>
                <w:color w:val="1B1B1F"/>
                <w:sz w:val="24"/>
                <w:szCs w:val="24"/>
                <w:lang w:eastAsia="en-GB"/>
              </w:rPr>
              <w:t>Attainment</w:t>
            </w:r>
            <w:r w:rsidR="001D7AC6" w:rsidRPr="001D7AC6">
              <w:rPr>
                <w:rFonts w:eastAsia="Times New Roman" w:cstheme="minorHAnsi"/>
                <w:color w:val="1B1B1F"/>
                <w:sz w:val="24"/>
                <w:szCs w:val="24"/>
                <w:lang w:eastAsia="en-GB"/>
              </w:rPr>
              <w:t xml:space="preserve"> 8 score</w:t>
            </w:r>
          </w:p>
        </w:tc>
        <w:tc>
          <w:tcPr>
            <w:tcW w:w="3081" w:type="dxa"/>
            <w:shd w:val="clear" w:color="auto" w:fill="auto"/>
            <w:vAlign w:val="center"/>
          </w:tcPr>
          <w:p w14:paraId="23B66B4D" w14:textId="7B9A3C4A" w:rsidR="001D7AC6" w:rsidRPr="00713879" w:rsidRDefault="00703C64" w:rsidP="00F861C4">
            <w:pPr>
              <w:spacing w:before="72" w:after="72"/>
              <w:jc w:val="center"/>
              <w:rPr>
                <w:rFonts w:eastAsia="Times New Roman" w:cstheme="minorHAnsi"/>
                <w:color w:val="1B1B1F"/>
                <w:sz w:val="24"/>
                <w:szCs w:val="24"/>
                <w:lang w:eastAsia="en-GB"/>
              </w:rPr>
            </w:pPr>
            <w:r>
              <w:rPr>
                <w:rFonts w:eastAsia="Times New Roman" w:cstheme="minorHAnsi"/>
                <w:color w:val="1B1B1F"/>
                <w:sz w:val="24"/>
                <w:szCs w:val="24"/>
                <w:lang w:eastAsia="en-GB"/>
              </w:rPr>
              <w:t>3.8</w:t>
            </w:r>
          </w:p>
        </w:tc>
        <w:tc>
          <w:tcPr>
            <w:tcW w:w="3081" w:type="dxa"/>
            <w:shd w:val="clear" w:color="auto" w:fill="auto"/>
            <w:vAlign w:val="center"/>
          </w:tcPr>
          <w:p w14:paraId="283F200C" w14:textId="3D8EC61E" w:rsidR="001D7AC6" w:rsidRPr="00713879" w:rsidRDefault="00703C64" w:rsidP="00F861C4">
            <w:pPr>
              <w:spacing w:before="72" w:after="72"/>
              <w:jc w:val="center"/>
              <w:rPr>
                <w:rFonts w:eastAsia="Times New Roman" w:cstheme="minorHAnsi"/>
                <w:color w:val="1B1B1F"/>
                <w:sz w:val="24"/>
                <w:szCs w:val="24"/>
                <w:lang w:eastAsia="en-GB"/>
              </w:rPr>
            </w:pPr>
            <w:r>
              <w:rPr>
                <w:rFonts w:eastAsia="Times New Roman" w:cstheme="minorHAnsi"/>
                <w:color w:val="1B1B1F"/>
                <w:sz w:val="24"/>
                <w:szCs w:val="24"/>
                <w:lang w:eastAsia="en-GB"/>
              </w:rPr>
              <w:t>3.7</w:t>
            </w:r>
          </w:p>
        </w:tc>
      </w:tr>
      <w:tr w:rsidR="001D7AC6" w14:paraId="15044AFB" w14:textId="77777777" w:rsidTr="00461E4E">
        <w:trPr>
          <w:jc w:val="center"/>
        </w:trPr>
        <w:tc>
          <w:tcPr>
            <w:tcW w:w="3080" w:type="dxa"/>
          </w:tcPr>
          <w:p w14:paraId="2D63A4EC" w14:textId="38AC75C5" w:rsidR="001D7AC6" w:rsidRPr="001D7AC6" w:rsidRDefault="001D7AC6" w:rsidP="006F6325">
            <w:pPr>
              <w:spacing w:before="72" w:after="72"/>
              <w:rPr>
                <w:rFonts w:eastAsia="Times New Roman" w:cstheme="minorHAnsi"/>
                <w:color w:val="1B1B1F"/>
                <w:sz w:val="24"/>
                <w:szCs w:val="24"/>
                <w:lang w:eastAsia="en-GB"/>
              </w:rPr>
            </w:pPr>
            <w:r w:rsidRPr="001D7AC6">
              <w:rPr>
                <w:rFonts w:eastAsia="Times New Roman" w:cstheme="minorHAnsi"/>
                <w:color w:val="1B1B1F"/>
                <w:sz w:val="24"/>
                <w:szCs w:val="24"/>
                <w:lang w:eastAsia="en-GB"/>
              </w:rPr>
              <w:t>% achieving 9-4 English and maths</w:t>
            </w:r>
          </w:p>
        </w:tc>
        <w:tc>
          <w:tcPr>
            <w:tcW w:w="3081" w:type="dxa"/>
            <w:vAlign w:val="center"/>
          </w:tcPr>
          <w:p w14:paraId="62BAAB94" w14:textId="39BE64AB" w:rsidR="001D7AC6" w:rsidRPr="00713879" w:rsidRDefault="008D3C91" w:rsidP="00F861C4">
            <w:pPr>
              <w:spacing w:before="72" w:after="72"/>
              <w:jc w:val="center"/>
              <w:rPr>
                <w:rFonts w:eastAsia="Times New Roman" w:cstheme="minorHAnsi"/>
                <w:color w:val="1B1B1F"/>
                <w:sz w:val="24"/>
                <w:szCs w:val="24"/>
                <w:lang w:eastAsia="en-GB"/>
              </w:rPr>
            </w:pPr>
            <w:r>
              <w:rPr>
                <w:rFonts w:eastAsia="Times New Roman" w:cstheme="minorHAnsi"/>
                <w:color w:val="1B1B1F"/>
                <w:sz w:val="24"/>
                <w:szCs w:val="24"/>
                <w:lang w:eastAsia="en-GB"/>
              </w:rPr>
              <w:t>53.8</w:t>
            </w:r>
          </w:p>
        </w:tc>
        <w:tc>
          <w:tcPr>
            <w:tcW w:w="3081" w:type="dxa"/>
            <w:vAlign w:val="center"/>
          </w:tcPr>
          <w:p w14:paraId="2E552F4C" w14:textId="3C7AC25D" w:rsidR="001D7AC6" w:rsidRPr="00713879" w:rsidRDefault="008D3C91" w:rsidP="00F861C4">
            <w:pPr>
              <w:spacing w:before="72" w:after="72"/>
              <w:jc w:val="center"/>
              <w:rPr>
                <w:rFonts w:eastAsia="Times New Roman" w:cstheme="minorHAnsi"/>
                <w:color w:val="1B1B1F"/>
                <w:sz w:val="24"/>
                <w:szCs w:val="24"/>
                <w:lang w:eastAsia="en-GB"/>
              </w:rPr>
            </w:pPr>
            <w:r>
              <w:rPr>
                <w:rFonts w:eastAsia="Times New Roman" w:cstheme="minorHAnsi"/>
                <w:color w:val="1B1B1F"/>
                <w:sz w:val="24"/>
                <w:szCs w:val="24"/>
                <w:lang w:eastAsia="en-GB"/>
              </w:rPr>
              <w:t>31.8</w:t>
            </w:r>
          </w:p>
        </w:tc>
      </w:tr>
      <w:tr w:rsidR="001D7AC6" w14:paraId="313AD7A6" w14:textId="77777777" w:rsidTr="00461E4E">
        <w:trPr>
          <w:jc w:val="center"/>
        </w:trPr>
        <w:tc>
          <w:tcPr>
            <w:tcW w:w="3080" w:type="dxa"/>
          </w:tcPr>
          <w:p w14:paraId="60BD46E3" w14:textId="1E93BF41" w:rsidR="001D7AC6" w:rsidRPr="001D7AC6" w:rsidRDefault="001D7AC6" w:rsidP="006F6325">
            <w:pPr>
              <w:spacing w:before="72" w:after="72"/>
              <w:rPr>
                <w:rFonts w:eastAsia="Times New Roman" w:cstheme="minorHAnsi"/>
                <w:color w:val="1B1B1F"/>
                <w:sz w:val="24"/>
                <w:szCs w:val="24"/>
                <w:lang w:eastAsia="en-GB"/>
              </w:rPr>
            </w:pPr>
            <w:r w:rsidRPr="001D7AC6">
              <w:rPr>
                <w:rFonts w:eastAsia="Times New Roman" w:cstheme="minorHAnsi"/>
                <w:color w:val="1B1B1F"/>
                <w:sz w:val="24"/>
                <w:szCs w:val="24"/>
                <w:lang w:eastAsia="en-GB"/>
              </w:rPr>
              <w:t>% achieving 9-4 in at least 2 science qualifications</w:t>
            </w:r>
          </w:p>
        </w:tc>
        <w:tc>
          <w:tcPr>
            <w:tcW w:w="3081" w:type="dxa"/>
            <w:vAlign w:val="center"/>
          </w:tcPr>
          <w:p w14:paraId="58556C26" w14:textId="67D9A01D" w:rsidR="001D7AC6" w:rsidRPr="00713879" w:rsidRDefault="00D072F4" w:rsidP="00F861C4">
            <w:pPr>
              <w:spacing w:before="72" w:after="72"/>
              <w:jc w:val="center"/>
              <w:rPr>
                <w:rFonts w:eastAsia="Times New Roman" w:cstheme="minorHAnsi"/>
                <w:color w:val="1B1B1F"/>
                <w:sz w:val="24"/>
                <w:szCs w:val="24"/>
                <w:lang w:eastAsia="en-GB"/>
              </w:rPr>
            </w:pPr>
            <w:r>
              <w:rPr>
                <w:rFonts w:eastAsia="Times New Roman" w:cstheme="minorHAnsi"/>
                <w:color w:val="1B1B1F"/>
                <w:sz w:val="24"/>
                <w:szCs w:val="24"/>
                <w:lang w:eastAsia="en-GB"/>
              </w:rPr>
              <w:t>69.2</w:t>
            </w:r>
          </w:p>
        </w:tc>
        <w:tc>
          <w:tcPr>
            <w:tcW w:w="3081" w:type="dxa"/>
            <w:vAlign w:val="center"/>
          </w:tcPr>
          <w:p w14:paraId="6022C70B" w14:textId="0ECB4E3B" w:rsidR="001D7AC6" w:rsidRPr="00713879" w:rsidRDefault="005D2BA0" w:rsidP="00F861C4">
            <w:pPr>
              <w:spacing w:before="72" w:after="72"/>
              <w:jc w:val="center"/>
              <w:rPr>
                <w:rFonts w:eastAsia="Times New Roman" w:cstheme="minorHAnsi"/>
                <w:color w:val="1B1B1F"/>
                <w:sz w:val="24"/>
                <w:szCs w:val="24"/>
                <w:lang w:eastAsia="en-GB"/>
              </w:rPr>
            </w:pPr>
            <w:r>
              <w:rPr>
                <w:rFonts w:eastAsia="Times New Roman" w:cstheme="minorHAnsi"/>
                <w:color w:val="1B1B1F"/>
                <w:sz w:val="24"/>
                <w:szCs w:val="24"/>
                <w:lang w:eastAsia="en-GB"/>
              </w:rPr>
              <w:t>54.5</w:t>
            </w:r>
          </w:p>
        </w:tc>
      </w:tr>
    </w:tbl>
    <w:p w14:paraId="6CC9DC89" w14:textId="22AFEBDA" w:rsidR="00E54DA1" w:rsidRDefault="00E54DA1" w:rsidP="006F6325">
      <w:pPr>
        <w:shd w:val="clear" w:color="auto" w:fill="FFFFFF"/>
        <w:spacing w:before="72" w:after="72" w:line="240" w:lineRule="auto"/>
        <w:rPr>
          <w:rFonts w:eastAsia="Times New Roman" w:cstheme="minorHAnsi"/>
          <w:b/>
          <w:color w:val="1B1B1F"/>
          <w:sz w:val="24"/>
          <w:szCs w:val="24"/>
          <w:lang w:eastAsia="en-GB"/>
        </w:rPr>
      </w:pPr>
    </w:p>
    <w:p w14:paraId="51F7BF3E" w14:textId="28709E71" w:rsidR="00461E4E" w:rsidRDefault="00461E4E" w:rsidP="006F6325">
      <w:pPr>
        <w:shd w:val="clear" w:color="auto" w:fill="FFFFFF"/>
        <w:spacing w:before="72" w:after="72" w:line="240" w:lineRule="auto"/>
        <w:rPr>
          <w:rFonts w:eastAsia="Times New Roman" w:cstheme="minorHAnsi"/>
          <w:b/>
          <w:color w:val="1B1B1F"/>
          <w:sz w:val="24"/>
          <w:szCs w:val="24"/>
          <w:lang w:eastAsia="en-GB"/>
        </w:rPr>
      </w:pPr>
    </w:p>
    <w:p w14:paraId="037B24A1" w14:textId="1D66F411" w:rsidR="00461E4E" w:rsidRDefault="00461E4E" w:rsidP="006F6325">
      <w:pPr>
        <w:shd w:val="clear" w:color="auto" w:fill="FFFFFF"/>
        <w:spacing w:before="72" w:after="72" w:line="240" w:lineRule="auto"/>
        <w:rPr>
          <w:rFonts w:eastAsia="Times New Roman" w:cstheme="minorHAnsi"/>
          <w:b/>
          <w:color w:val="1B1B1F"/>
          <w:sz w:val="24"/>
          <w:szCs w:val="24"/>
          <w:lang w:eastAsia="en-GB"/>
        </w:rPr>
      </w:pPr>
    </w:p>
    <w:p w14:paraId="11ADF33D" w14:textId="59593470" w:rsidR="00461E4E" w:rsidRDefault="00461E4E" w:rsidP="006F6325">
      <w:pPr>
        <w:shd w:val="clear" w:color="auto" w:fill="FFFFFF"/>
        <w:spacing w:before="72" w:after="72" w:line="240" w:lineRule="auto"/>
        <w:rPr>
          <w:rFonts w:eastAsia="Times New Roman" w:cstheme="minorHAnsi"/>
          <w:b/>
          <w:color w:val="1B1B1F"/>
          <w:sz w:val="24"/>
          <w:szCs w:val="24"/>
          <w:lang w:eastAsia="en-GB"/>
        </w:rPr>
      </w:pPr>
    </w:p>
    <w:p w14:paraId="4E3D9F41" w14:textId="2D13500A" w:rsidR="00461E4E" w:rsidRDefault="00461E4E" w:rsidP="006F6325">
      <w:pPr>
        <w:shd w:val="clear" w:color="auto" w:fill="FFFFFF"/>
        <w:spacing w:before="72" w:after="72" w:line="240" w:lineRule="auto"/>
        <w:rPr>
          <w:rFonts w:eastAsia="Times New Roman" w:cstheme="minorHAnsi"/>
          <w:b/>
          <w:color w:val="1B1B1F"/>
          <w:sz w:val="24"/>
          <w:szCs w:val="24"/>
          <w:lang w:eastAsia="en-GB"/>
        </w:rPr>
      </w:pPr>
    </w:p>
    <w:p w14:paraId="58F257CA" w14:textId="641EB726" w:rsidR="00461E4E" w:rsidRDefault="00461E4E" w:rsidP="006F6325">
      <w:pPr>
        <w:shd w:val="clear" w:color="auto" w:fill="FFFFFF"/>
        <w:spacing w:before="72" w:after="72" w:line="240" w:lineRule="auto"/>
        <w:rPr>
          <w:rFonts w:eastAsia="Times New Roman" w:cstheme="minorHAnsi"/>
          <w:b/>
          <w:color w:val="1B1B1F"/>
          <w:sz w:val="24"/>
          <w:szCs w:val="24"/>
          <w:lang w:eastAsia="en-GB"/>
        </w:rPr>
      </w:pPr>
    </w:p>
    <w:p w14:paraId="096513AF" w14:textId="77777777" w:rsidR="00461E4E" w:rsidRDefault="00461E4E" w:rsidP="006F6325">
      <w:pPr>
        <w:shd w:val="clear" w:color="auto" w:fill="FFFFFF"/>
        <w:spacing w:before="72" w:after="72" w:line="240" w:lineRule="auto"/>
        <w:rPr>
          <w:rFonts w:eastAsia="Times New Roman" w:cstheme="minorHAnsi"/>
          <w:b/>
          <w:color w:val="1B1B1F"/>
          <w:sz w:val="24"/>
          <w:szCs w:val="24"/>
          <w:lang w:eastAsia="en-GB"/>
        </w:rPr>
      </w:pPr>
    </w:p>
    <w:p w14:paraId="171E6032" w14:textId="684EC6D8" w:rsidR="001B55E6" w:rsidRDefault="001D7AC6" w:rsidP="006F6325">
      <w:pPr>
        <w:shd w:val="clear" w:color="auto" w:fill="FFFFFF"/>
        <w:spacing w:before="72" w:after="72" w:line="240" w:lineRule="auto"/>
        <w:rPr>
          <w:rFonts w:eastAsia="Times New Roman" w:cstheme="minorHAnsi"/>
          <w:b/>
          <w:color w:val="1B1B1F"/>
          <w:sz w:val="24"/>
          <w:szCs w:val="24"/>
          <w:u w:val="single"/>
          <w:lang w:eastAsia="en-GB"/>
        </w:rPr>
      </w:pPr>
      <w:r w:rsidRPr="00461E4E">
        <w:rPr>
          <w:rFonts w:eastAsia="Times New Roman" w:cstheme="minorHAnsi"/>
          <w:b/>
          <w:color w:val="1B1B1F"/>
          <w:sz w:val="24"/>
          <w:szCs w:val="24"/>
          <w:u w:val="single"/>
          <w:lang w:eastAsia="en-GB"/>
        </w:rPr>
        <w:t>Barriers to learning</w:t>
      </w:r>
    </w:p>
    <w:p w14:paraId="312F3F43" w14:textId="2316BFC2" w:rsidR="000030FC" w:rsidRDefault="000030FC" w:rsidP="006F6325">
      <w:pPr>
        <w:shd w:val="clear" w:color="auto" w:fill="FFFFFF"/>
        <w:spacing w:before="72" w:after="72" w:line="240" w:lineRule="auto"/>
        <w:rPr>
          <w:rFonts w:eastAsia="Times New Roman" w:cstheme="minorHAnsi"/>
          <w:b/>
          <w:color w:val="1B1B1F"/>
          <w:sz w:val="24"/>
          <w:szCs w:val="24"/>
          <w:u w:val="single"/>
          <w:lang w:eastAsia="en-GB"/>
        </w:rPr>
      </w:pPr>
    </w:p>
    <w:p w14:paraId="3AC73C83" w14:textId="6E80C812" w:rsidR="00461E4E" w:rsidRDefault="00461E4E" w:rsidP="006F6325">
      <w:pPr>
        <w:shd w:val="clear" w:color="auto" w:fill="FFFFFF"/>
        <w:spacing w:before="72" w:after="72" w:line="240" w:lineRule="auto"/>
        <w:rPr>
          <w:rFonts w:eastAsia="Times New Roman" w:cstheme="minorHAnsi"/>
          <w:color w:val="1B1B1F"/>
          <w:sz w:val="24"/>
          <w:szCs w:val="24"/>
          <w:lang w:eastAsia="en-GB"/>
        </w:rPr>
      </w:pPr>
      <w:r>
        <w:rPr>
          <w:rFonts w:eastAsia="Times New Roman" w:cstheme="minorHAnsi"/>
          <w:color w:val="1B1B1F"/>
          <w:sz w:val="24"/>
          <w:szCs w:val="24"/>
          <w:lang w:eastAsia="en-GB"/>
        </w:rPr>
        <w:t>Using a variety of data sources, such as internal school data; staff, pupil and parent consultations and published research we have identified the following barriers to achievement in school. Our pupil premium strategy will address these barriers and plan to reduce the gaps between disadvantaged pupils and other pupils at the academy.</w:t>
      </w:r>
    </w:p>
    <w:p w14:paraId="5D884828" w14:textId="77777777" w:rsidR="00461E4E" w:rsidRPr="00461E4E" w:rsidRDefault="00461E4E" w:rsidP="006F6325">
      <w:pPr>
        <w:shd w:val="clear" w:color="auto" w:fill="FFFFFF"/>
        <w:spacing w:before="72" w:after="72" w:line="240" w:lineRule="auto"/>
        <w:rPr>
          <w:rFonts w:eastAsia="Times New Roman" w:cstheme="minorHAnsi"/>
          <w:color w:val="1B1B1F"/>
          <w:sz w:val="24"/>
          <w:szCs w:val="24"/>
          <w:lang w:eastAsia="en-GB"/>
        </w:rPr>
      </w:pPr>
    </w:p>
    <w:p w14:paraId="54AAB17E" w14:textId="2821982E" w:rsidR="000030FC" w:rsidRPr="000030FC" w:rsidRDefault="000030FC" w:rsidP="006F6325">
      <w:pPr>
        <w:shd w:val="clear" w:color="auto" w:fill="FFFFFF"/>
        <w:spacing w:before="72" w:after="72" w:line="240" w:lineRule="auto"/>
        <w:rPr>
          <w:rFonts w:eastAsia="Times New Roman" w:cstheme="minorHAnsi"/>
          <w:b/>
          <w:color w:val="1B1B1F"/>
          <w:sz w:val="24"/>
          <w:szCs w:val="24"/>
          <w:lang w:eastAsia="en-GB"/>
        </w:rPr>
      </w:pPr>
      <w:r w:rsidRPr="000030FC">
        <w:rPr>
          <w:rFonts w:eastAsia="Times New Roman" w:cstheme="minorHAnsi"/>
          <w:b/>
          <w:color w:val="1B1B1F"/>
          <w:sz w:val="24"/>
          <w:szCs w:val="24"/>
          <w:lang w:eastAsia="en-GB"/>
        </w:rPr>
        <w:t>Barriers to future attainment</w:t>
      </w:r>
    </w:p>
    <w:p w14:paraId="2BD7D8F4" w14:textId="53B9FEFC" w:rsidR="000030FC" w:rsidRPr="000030FC" w:rsidRDefault="000030FC" w:rsidP="000030FC">
      <w:pPr>
        <w:pStyle w:val="ListParagraph"/>
        <w:numPr>
          <w:ilvl w:val="0"/>
          <w:numId w:val="9"/>
        </w:numPr>
        <w:shd w:val="clear" w:color="auto" w:fill="FFFFFF"/>
        <w:spacing w:before="72" w:after="72" w:line="240" w:lineRule="auto"/>
        <w:rPr>
          <w:rFonts w:eastAsia="Times New Roman" w:cstheme="minorHAnsi"/>
          <w:color w:val="1B1B1F"/>
          <w:sz w:val="24"/>
          <w:szCs w:val="24"/>
          <w:lang w:eastAsia="en-GB"/>
        </w:rPr>
      </w:pPr>
      <w:r w:rsidRPr="000030FC">
        <w:rPr>
          <w:rFonts w:eastAsia="Times New Roman" w:cstheme="minorHAnsi"/>
          <w:color w:val="1B1B1F"/>
          <w:sz w:val="24"/>
          <w:szCs w:val="24"/>
          <w:lang w:eastAsia="en-GB"/>
        </w:rPr>
        <w:t>Low prior attainment</w:t>
      </w:r>
    </w:p>
    <w:p w14:paraId="2177E1F7" w14:textId="2E1FAB10" w:rsidR="000030FC" w:rsidRPr="000030FC" w:rsidRDefault="000030FC" w:rsidP="000030FC">
      <w:pPr>
        <w:pStyle w:val="ListParagraph"/>
        <w:numPr>
          <w:ilvl w:val="0"/>
          <w:numId w:val="9"/>
        </w:numPr>
        <w:shd w:val="clear" w:color="auto" w:fill="FFFFFF"/>
        <w:spacing w:before="72" w:after="72" w:line="240" w:lineRule="auto"/>
        <w:rPr>
          <w:rFonts w:eastAsia="Times New Roman" w:cstheme="minorHAnsi"/>
          <w:color w:val="1B1B1F"/>
          <w:sz w:val="24"/>
          <w:szCs w:val="24"/>
          <w:lang w:eastAsia="en-GB"/>
        </w:rPr>
      </w:pPr>
      <w:r w:rsidRPr="000030FC">
        <w:rPr>
          <w:rFonts w:eastAsia="Times New Roman" w:cstheme="minorHAnsi"/>
          <w:color w:val="1B1B1F"/>
          <w:sz w:val="24"/>
          <w:szCs w:val="24"/>
          <w:lang w:eastAsia="en-GB"/>
        </w:rPr>
        <w:t>Poor behaviour</w:t>
      </w:r>
      <w:r w:rsidR="00461E4E">
        <w:rPr>
          <w:rFonts w:eastAsia="Times New Roman" w:cstheme="minorHAnsi"/>
          <w:color w:val="1B1B1F"/>
          <w:sz w:val="24"/>
          <w:szCs w:val="24"/>
          <w:lang w:eastAsia="en-GB"/>
        </w:rPr>
        <w:t xml:space="preserve"> in lessons </w:t>
      </w:r>
    </w:p>
    <w:p w14:paraId="574F9907" w14:textId="3605F124" w:rsidR="000030FC" w:rsidRPr="000030FC" w:rsidRDefault="000030FC" w:rsidP="000030FC">
      <w:pPr>
        <w:pStyle w:val="ListParagraph"/>
        <w:numPr>
          <w:ilvl w:val="0"/>
          <w:numId w:val="9"/>
        </w:numPr>
        <w:shd w:val="clear" w:color="auto" w:fill="FFFFFF"/>
        <w:spacing w:before="72" w:after="72" w:line="240" w:lineRule="auto"/>
        <w:rPr>
          <w:rFonts w:eastAsia="Times New Roman" w:cstheme="minorHAnsi"/>
          <w:color w:val="1B1B1F"/>
          <w:sz w:val="24"/>
          <w:szCs w:val="24"/>
          <w:lang w:eastAsia="en-GB"/>
        </w:rPr>
      </w:pPr>
      <w:r w:rsidRPr="000030FC">
        <w:rPr>
          <w:rFonts w:eastAsia="Times New Roman" w:cstheme="minorHAnsi"/>
          <w:color w:val="1B1B1F"/>
          <w:sz w:val="24"/>
          <w:szCs w:val="24"/>
          <w:lang w:eastAsia="en-GB"/>
        </w:rPr>
        <w:t>Low aspiration</w:t>
      </w:r>
    </w:p>
    <w:p w14:paraId="0F8B0C5D" w14:textId="77777777" w:rsidR="000030FC" w:rsidRDefault="000030FC" w:rsidP="006F6325">
      <w:pPr>
        <w:shd w:val="clear" w:color="auto" w:fill="FFFFFF"/>
        <w:spacing w:before="72" w:after="72" w:line="240" w:lineRule="auto"/>
        <w:rPr>
          <w:rFonts w:eastAsia="Times New Roman" w:cstheme="minorHAnsi"/>
          <w:b/>
          <w:color w:val="1B1B1F"/>
          <w:sz w:val="24"/>
          <w:szCs w:val="24"/>
          <w:u w:val="single"/>
          <w:lang w:eastAsia="en-GB"/>
        </w:rPr>
      </w:pPr>
    </w:p>
    <w:p w14:paraId="4309D6B0" w14:textId="33F9178B" w:rsidR="000030FC" w:rsidRPr="00461E4E" w:rsidRDefault="000030FC" w:rsidP="006F6325">
      <w:pPr>
        <w:shd w:val="clear" w:color="auto" w:fill="FFFFFF"/>
        <w:spacing w:before="72" w:after="72" w:line="240" w:lineRule="auto"/>
        <w:rPr>
          <w:rFonts w:eastAsia="Times New Roman" w:cstheme="minorHAnsi"/>
          <w:b/>
          <w:color w:val="1B1B1F"/>
          <w:sz w:val="24"/>
          <w:szCs w:val="24"/>
          <w:lang w:eastAsia="en-GB"/>
        </w:rPr>
      </w:pPr>
      <w:r w:rsidRPr="000030FC">
        <w:rPr>
          <w:rFonts w:eastAsia="Times New Roman" w:cstheme="minorHAnsi"/>
          <w:b/>
          <w:color w:val="1B1B1F"/>
          <w:sz w:val="24"/>
          <w:szCs w:val="24"/>
          <w:lang w:eastAsia="en-GB"/>
        </w:rPr>
        <w:t>External barriers</w:t>
      </w:r>
    </w:p>
    <w:p w14:paraId="5D3AEC09" w14:textId="06781FE2" w:rsidR="000030FC" w:rsidRPr="000030FC" w:rsidRDefault="00461E4E" w:rsidP="000030FC">
      <w:pPr>
        <w:pStyle w:val="ListParagraph"/>
        <w:numPr>
          <w:ilvl w:val="0"/>
          <w:numId w:val="8"/>
        </w:numPr>
        <w:shd w:val="clear" w:color="auto" w:fill="FFFFFF"/>
        <w:spacing w:before="72" w:after="72" w:line="240" w:lineRule="auto"/>
        <w:rPr>
          <w:rFonts w:eastAsia="Times New Roman" w:cstheme="minorHAnsi"/>
          <w:color w:val="1B1B1F"/>
          <w:sz w:val="24"/>
          <w:szCs w:val="24"/>
          <w:lang w:eastAsia="en-GB"/>
        </w:rPr>
      </w:pPr>
      <w:r>
        <w:rPr>
          <w:rFonts w:eastAsia="Times New Roman" w:cstheme="minorHAnsi"/>
          <w:color w:val="1B1B1F"/>
          <w:sz w:val="24"/>
          <w:szCs w:val="24"/>
          <w:lang w:eastAsia="en-GB"/>
        </w:rPr>
        <w:t>Low a</w:t>
      </w:r>
      <w:r w:rsidR="000030FC" w:rsidRPr="000030FC">
        <w:rPr>
          <w:rFonts w:eastAsia="Times New Roman" w:cstheme="minorHAnsi"/>
          <w:color w:val="1B1B1F"/>
          <w:sz w:val="24"/>
          <w:szCs w:val="24"/>
          <w:lang w:eastAsia="en-GB"/>
        </w:rPr>
        <w:t>ttendance</w:t>
      </w:r>
    </w:p>
    <w:p w14:paraId="1EC20A05" w14:textId="3CD9A736" w:rsidR="00161C17" w:rsidRPr="000030FC" w:rsidRDefault="00461E4E" w:rsidP="006F6325">
      <w:pPr>
        <w:pStyle w:val="ListParagraph"/>
        <w:numPr>
          <w:ilvl w:val="0"/>
          <w:numId w:val="8"/>
        </w:numPr>
        <w:shd w:val="clear" w:color="auto" w:fill="FFFFFF"/>
        <w:spacing w:before="72" w:after="72" w:line="240" w:lineRule="auto"/>
        <w:rPr>
          <w:rFonts w:eastAsia="Times New Roman" w:cstheme="minorHAnsi"/>
          <w:color w:val="1B1B1F"/>
          <w:sz w:val="24"/>
          <w:szCs w:val="24"/>
          <w:lang w:eastAsia="en-GB"/>
        </w:rPr>
      </w:pPr>
      <w:r>
        <w:rPr>
          <w:rFonts w:eastAsia="Times New Roman" w:cstheme="minorHAnsi"/>
          <w:color w:val="1B1B1F"/>
          <w:sz w:val="24"/>
          <w:szCs w:val="24"/>
          <w:lang w:eastAsia="en-GB"/>
        </w:rPr>
        <w:t>Poor engagement in e</w:t>
      </w:r>
      <w:r w:rsidR="000030FC" w:rsidRPr="000030FC">
        <w:rPr>
          <w:rFonts w:eastAsia="Times New Roman" w:cstheme="minorHAnsi"/>
          <w:color w:val="1B1B1F"/>
          <w:sz w:val="24"/>
          <w:szCs w:val="24"/>
          <w:lang w:eastAsia="en-GB"/>
        </w:rPr>
        <w:t>nrichment opportunities</w:t>
      </w:r>
    </w:p>
    <w:p w14:paraId="26F8B58B" w14:textId="542C62CD" w:rsidR="001B55E6" w:rsidRDefault="001B55E6" w:rsidP="006F6325">
      <w:pPr>
        <w:shd w:val="clear" w:color="auto" w:fill="FFFFFF"/>
        <w:spacing w:before="72" w:after="72" w:line="240" w:lineRule="auto"/>
        <w:rPr>
          <w:rFonts w:eastAsia="Times New Roman" w:cstheme="minorHAnsi"/>
          <w:b/>
          <w:color w:val="1B1B1F"/>
          <w:sz w:val="24"/>
          <w:szCs w:val="24"/>
          <w:lang w:eastAsia="en-GB"/>
        </w:rPr>
      </w:pPr>
    </w:p>
    <w:p w14:paraId="45D72FFC" w14:textId="6B58A465" w:rsidR="00461E4E" w:rsidRDefault="00461E4E" w:rsidP="006F6325">
      <w:pPr>
        <w:shd w:val="clear" w:color="auto" w:fill="FFFFFF"/>
        <w:spacing w:before="72" w:after="72" w:line="240" w:lineRule="auto"/>
        <w:rPr>
          <w:rFonts w:eastAsia="Times New Roman" w:cstheme="minorHAnsi"/>
          <w:b/>
          <w:color w:val="1B1B1F"/>
          <w:sz w:val="24"/>
          <w:szCs w:val="24"/>
          <w:lang w:eastAsia="en-GB"/>
        </w:rPr>
      </w:pPr>
    </w:p>
    <w:p w14:paraId="42A7AC54" w14:textId="358AF340" w:rsidR="00461E4E" w:rsidRDefault="00461E4E" w:rsidP="006F6325">
      <w:pPr>
        <w:shd w:val="clear" w:color="auto" w:fill="FFFFFF"/>
        <w:spacing w:before="72" w:after="72" w:line="240" w:lineRule="auto"/>
        <w:rPr>
          <w:rFonts w:eastAsia="Times New Roman" w:cstheme="minorHAnsi"/>
          <w:b/>
          <w:color w:val="1B1B1F"/>
          <w:sz w:val="24"/>
          <w:szCs w:val="24"/>
          <w:lang w:eastAsia="en-GB"/>
        </w:rPr>
      </w:pPr>
    </w:p>
    <w:p w14:paraId="2EA2A4D5" w14:textId="309A5D44" w:rsidR="00461E4E" w:rsidRDefault="00461E4E" w:rsidP="006F6325">
      <w:pPr>
        <w:shd w:val="clear" w:color="auto" w:fill="FFFFFF"/>
        <w:spacing w:before="72" w:after="72" w:line="240" w:lineRule="auto"/>
        <w:rPr>
          <w:rFonts w:eastAsia="Times New Roman" w:cstheme="minorHAnsi"/>
          <w:b/>
          <w:color w:val="1B1B1F"/>
          <w:sz w:val="24"/>
          <w:szCs w:val="24"/>
          <w:lang w:eastAsia="en-GB"/>
        </w:rPr>
      </w:pPr>
    </w:p>
    <w:p w14:paraId="2CF8C409" w14:textId="5E8547F0" w:rsidR="00461E4E" w:rsidRDefault="00461E4E" w:rsidP="006F6325">
      <w:pPr>
        <w:shd w:val="clear" w:color="auto" w:fill="FFFFFF"/>
        <w:spacing w:before="72" w:after="72" w:line="240" w:lineRule="auto"/>
        <w:rPr>
          <w:rFonts w:eastAsia="Times New Roman" w:cstheme="minorHAnsi"/>
          <w:b/>
          <w:color w:val="1B1B1F"/>
          <w:sz w:val="24"/>
          <w:szCs w:val="24"/>
          <w:lang w:eastAsia="en-GB"/>
        </w:rPr>
      </w:pPr>
    </w:p>
    <w:p w14:paraId="5A6DB097" w14:textId="7DDBCB4B" w:rsidR="00461E4E" w:rsidRDefault="00461E4E" w:rsidP="006F6325">
      <w:pPr>
        <w:shd w:val="clear" w:color="auto" w:fill="FFFFFF"/>
        <w:spacing w:before="72" w:after="72" w:line="240" w:lineRule="auto"/>
        <w:rPr>
          <w:rFonts w:eastAsia="Times New Roman" w:cstheme="minorHAnsi"/>
          <w:b/>
          <w:color w:val="1B1B1F"/>
          <w:sz w:val="24"/>
          <w:szCs w:val="24"/>
          <w:lang w:eastAsia="en-GB"/>
        </w:rPr>
      </w:pPr>
    </w:p>
    <w:p w14:paraId="7412E704" w14:textId="77777777" w:rsidR="001822CD" w:rsidRDefault="001822CD" w:rsidP="006F6325">
      <w:pPr>
        <w:shd w:val="clear" w:color="auto" w:fill="FFFFFF"/>
        <w:spacing w:before="72" w:after="72" w:line="240" w:lineRule="auto"/>
        <w:rPr>
          <w:rFonts w:eastAsia="Times New Roman" w:cstheme="minorHAnsi"/>
          <w:b/>
          <w:color w:val="1B1B1F"/>
          <w:sz w:val="24"/>
          <w:szCs w:val="24"/>
          <w:lang w:eastAsia="en-GB"/>
        </w:rPr>
      </w:pPr>
    </w:p>
    <w:p w14:paraId="2E594E5E" w14:textId="14357E84" w:rsidR="00727374" w:rsidRDefault="001D7AC6" w:rsidP="006F6325">
      <w:pPr>
        <w:shd w:val="clear" w:color="auto" w:fill="FFFFFF"/>
        <w:spacing w:before="72" w:after="72" w:line="240" w:lineRule="auto"/>
        <w:rPr>
          <w:rFonts w:eastAsia="Times New Roman" w:cstheme="minorHAnsi"/>
          <w:b/>
          <w:color w:val="1B1B1F"/>
          <w:sz w:val="24"/>
          <w:szCs w:val="24"/>
          <w:u w:val="single"/>
          <w:lang w:eastAsia="en-GB"/>
        </w:rPr>
      </w:pPr>
      <w:r w:rsidRPr="001D7AC6">
        <w:rPr>
          <w:rFonts w:eastAsia="Times New Roman" w:cstheme="minorHAnsi"/>
          <w:b/>
          <w:color w:val="1B1B1F"/>
          <w:sz w:val="24"/>
          <w:szCs w:val="24"/>
          <w:u w:val="single"/>
          <w:lang w:eastAsia="en-GB"/>
        </w:rPr>
        <w:lastRenderedPageBreak/>
        <w:t>Planned expenditure for current academic year</w:t>
      </w:r>
    </w:p>
    <w:p w14:paraId="63433D62" w14:textId="4AD4BAE5" w:rsidR="001822CD" w:rsidRDefault="001822CD" w:rsidP="006F6325">
      <w:pPr>
        <w:shd w:val="clear" w:color="auto" w:fill="FFFFFF"/>
        <w:spacing w:before="72" w:after="72" w:line="240" w:lineRule="auto"/>
        <w:rPr>
          <w:rFonts w:eastAsia="Times New Roman" w:cstheme="minorHAnsi"/>
          <w:b/>
          <w:color w:val="1B1B1F"/>
          <w:sz w:val="24"/>
          <w:szCs w:val="24"/>
          <w:u w:val="single"/>
          <w:lang w:eastAsia="en-GB"/>
        </w:rPr>
      </w:pPr>
    </w:p>
    <w:p w14:paraId="5E12BA1B" w14:textId="77777777" w:rsidR="001822CD" w:rsidRPr="001D7AC6" w:rsidRDefault="001822CD" w:rsidP="006F6325">
      <w:pPr>
        <w:shd w:val="clear" w:color="auto" w:fill="FFFFFF"/>
        <w:spacing w:before="72" w:after="72" w:line="240" w:lineRule="auto"/>
        <w:rPr>
          <w:rFonts w:eastAsia="Times New Roman" w:cstheme="minorHAnsi"/>
          <w:b/>
          <w:color w:val="1B1B1F"/>
          <w:sz w:val="24"/>
          <w:szCs w:val="24"/>
          <w:u w:val="single"/>
          <w:lang w:eastAsia="en-GB"/>
        </w:rPr>
      </w:pPr>
    </w:p>
    <w:tbl>
      <w:tblPr>
        <w:tblStyle w:val="TableGrid"/>
        <w:tblW w:w="14029" w:type="dxa"/>
        <w:tblLook w:val="04A0" w:firstRow="1" w:lastRow="0" w:firstColumn="1" w:lastColumn="0" w:noHBand="0" w:noVBand="1"/>
      </w:tblPr>
      <w:tblGrid>
        <w:gridCol w:w="1636"/>
        <w:gridCol w:w="2895"/>
        <w:gridCol w:w="5529"/>
        <w:gridCol w:w="2551"/>
        <w:gridCol w:w="1418"/>
      </w:tblGrid>
      <w:tr w:rsidR="001D7AC6" w14:paraId="1A864411" w14:textId="77777777" w:rsidTr="001822CD">
        <w:tc>
          <w:tcPr>
            <w:tcW w:w="14029" w:type="dxa"/>
            <w:gridSpan w:val="5"/>
          </w:tcPr>
          <w:p w14:paraId="3A6D9F55" w14:textId="15931DA1" w:rsidR="001D7AC6" w:rsidRDefault="000A4F8E" w:rsidP="006F6325">
            <w:pPr>
              <w:spacing w:before="72" w:after="72"/>
              <w:rPr>
                <w:rFonts w:eastAsia="Times New Roman" w:cstheme="minorHAnsi"/>
                <w:b/>
                <w:color w:val="1B1B1F"/>
                <w:sz w:val="24"/>
                <w:szCs w:val="24"/>
                <w:lang w:eastAsia="en-GB"/>
              </w:rPr>
            </w:pPr>
            <w:r>
              <w:rPr>
                <w:rFonts w:eastAsia="Times New Roman" w:cstheme="minorHAnsi"/>
                <w:b/>
                <w:color w:val="1B1B1F"/>
                <w:sz w:val="24"/>
                <w:szCs w:val="24"/>
                <w:lang w:eastAsia="en-GB"/>
              </w:rPr>
              <w:t>Academic Year: 202</w:t>
            </w:r>
            <w:r w:rsidR="005D2BA0">
              <w:rPr>
                <w:rFonts w:eastAsia="Times New Roman" w:cstheme="minorHAnsi"/>
                <w:b/>
                <w:color w:val="1B1B1F"/>
                <w:sz w:val="24"/>
                <w:szCs w:val="24"/>
                <w:lang w:eastAsia="en-GB"/>
              </w:rPr>
              <w:t>4</w:t>
            </w:r>
            <w:r>
              <w:rPr>
                <w:rFonts w:eastAsia="Times New Roman" w:cstheme="minorHAnsi"/>
                <w:b/>
                <w:color w:val="1B1B1F"/>
                <w:sz w:val="24"/>
                <w:szCs w:val="24"/>
                <w:lang w:eastAsia="en-GB"/>
              </w:rPr>
              <w:t>-2</w:t>
            </w:r>
            <w:r w:rsidR="005D2BA0">
              <w:rPr>
                <w:rFonts w:eastAsia="Times New Roman" w:cstheme="minorHAnsi"/>
                <w:b/>
                <w:color w:val="1B1B1F"/>
                <w:sz w:val="24"/>
                <w:szCs w:val="24"/>
                <w:lang w:eastAsia="en-GB"/>
              </w:rPr>
              <w:t>5</w:t>
            </w:r>
          </w:p>
        </w:tc>
      </w:tr>
      <w:tr w:rsidR="001D7AC6" w14:paraId="13F31ABA" w14:textId="77777777" w:rsidTr="001822CD">
        <w:tc>
          <w:tcPr>
            <w:tcW w:w="14029" w:type="dxa"/>
            <w:gridSpan w:val="5"/>
            <w:shd w:val="clear" w:color="auto" w:fill="D9D9D9" w:themeFill="background1" w:themeFillShade="D9"/>
          </w:tcPr>
          <w:p w14:paraId="36025E94" w14:textId="54EFBE8D" w:rsidR="001D7AC6" w:rsidRDefault="00ED5675" w:rsidP="00ED5675">
            <w:pPr>
              <w:spacing w:before="72" w:after="72"/>
              <w:rPr>
                <w:rFonts w:eastAsia="Times New Roman" w:cstheme="minorHAnsi"/>
                <w:b/>
                <w:color w:val="1B1B1F"/>
                <w:sz w:val="24"/>
                <w:szCs w:val="24"/>
                <w:lang w:eastAsia="en-GB"/>
              </w:rPr>
            </w:pPr>
            <w:r>
              <w:rPr>
                <w:rFonts w:eastAsia="Times New Roman" w:cstheme="minorHAnsi"/>
                <w:b/>
                <w:color w:val="1B1B1F"/>
                <w:sz w:val="24"/>
                <w:szCs w:val="24"/>
                <w:lang w:eastAsia="en-GB"/>
              </w:rPr>
              <w:t>Quality teaching</w:t>
            </w:r>
          </w:p>
        </w:tc>
      </w:tr>
      <w:tr w:rsidR="001822CD" w14:paraId="4BA85F04" w14:textId="77777777" w:rsidTr="001822CD">
        <w:tc>
          <w:tcPr>
            <w:tcW w:w="1636" w:type="dxa"/>
          </w:tcPr>
          <w:p w14:paraId="70550591" w14:textId="18A7A202" w:rsidR="009B5438" w:rsidRDefault="009B5438" w:rsidP="009B5438">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Objective</w:t>
            </w:r>
          </w:p>
        </w:tc>
        <w:tc>
          <w:tcPr>
            <w:tcW w:w="2895" w:type="dxa"/>
          </w:tcPr>
          <w:p w14:paraId="08C38E21" w14:textId="41681208" w:rsidR="009B5438" w:rsidRDefault="009B5438" w:rsidP="009B5438">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Why?</w:t>
            </w:r>
          </w:p>
        </w:tc>
        <w:tc>
          <w:tcPr>
            <w:tcW w:w="5529" w:type="dxa"/>
          </w:tcPr>
          <w:p w14:paraId="5130449B" w14:textId="6731CE17" w:rsidR="009B5438" w:rsidRDefault="009B5438" w:rsidP="009B5438">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Action</w:t>
            </w:r>
          </w:p>
        </w:tc>
        <w:tc>
          <w:tcPr>
            <w:tcW w:w="2551" w:type="dxa"/>
          </w:tcPr>
          <w:p w14:paraId="43C4C620" w14:textId="05E44154" w:rsidR="009B5438" w:rsidRDefault="009B5438" w:rsidP="009B5438">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Expected outcomes</w:t>
            </w:r>
          </w:p>
        </w:tc>
        <w:tc>
          <w:tcPr>
            <w:tcW w:w="1418" w:type="dxa"/>
          </w:tcPr>
          <w:p w14:paraId="440695A9" w14:textId="0BD3B698" w:rsidR="009B5438" w:rsidRDefault="009B5438" w:rsidP="006F6325">
            <w:pPr>
              <w:spacing w:before="72" w:after="72"/>
              <w:rPr>
                <w:rFonts w:eastAsia="Times New Roman" w:cstheme="minorHAnsi"/>
                <w:b/>
                <w:color w:val="1B1B1F"/>
                <w:sz w:val="24"/>
                <w:szCs w:val="24"/>
                <w:lang w:eastAsia="en-GB"/>
              </w:rPr>
            </w:pPr>
            <w:r>
              <w:rPr>
                <w:rFonts w:eastAsia="Times New Roman" w:cstheme="minorHAnsi"/>
                <w:b/>
                <w:color w:val="1B1B1F"/>
                <w:sz w:val="24"/>
                <w:szCs w:val="24"/>
                <w:lang w:eastAsia="en-GB"/>
              </w:rPr>
              <w:t>Review</w:t>
            </w:r>
          </w:p>
        </w:tc>
      </w:tr>
      <w:tr w:rsidR="001822CD" w14:paraId="54E3B4DD" w14:textId="77777777" w:rsidTr="001822CD">
        <w:tc>
          <w:tcPr>
            <w:tcW w:w="1636" w:type="dxa"/>
          </w:tcPr>
          <w:p w14:paraId="15520881" w14:textId="320A8998" w:rsidR="009B5438" w:rsidRPr="00ED5675" w:rsidRDefault="00ED5675" w:rsidP="00ED5675">
            <w:pPr>
              <w:spacing w:before="72" w:after="72"/>
              <w:rPr>
                <w:rFonts w:eastAsia="Times New Roman" w:cstheme="minorHAnsi"/>
                <w:b/>
                <w:color w:val="1B1B1F"/>
                <w:szCs w:val="24"/>
                <w:lang w:eastAsia="en-GB"/>
              </w:rPr>
            </w:pPr>
            <w:r w:rsidRPr="00ED5675">
              <w:t>To increase the progress and attainment of disadvantaged pupils.</w:t>
            </w:r>
          </w:p>
        </w:tc>
        <w:tc>
          <w:tcPr>
            <w:tcW w:w="2895" w:type="dxa"/>
          </w:tcPr>
          <w:p w14:paraId="4FC52AF9" w14:textId="3D6F26B6" w:rsidR="00ED5675" w:rsidRPr="00ED5675" w:rsidRDefault="00ED5675" w:rsidP="00ED5675">
            <w:r w:rsidRPr="00ED5675">
              <w:t xml:space="preserve">Progress 8 for disadvantaged pupils in </w:t>
            </w:r>
            <w:r w:rsidR="005D2BA0">
              <w:t xml:space="preserve">2023-24 </w:t>
            </w:r>
            <w:r w:rsidR="00876E84">
              <w:t>was -0.3 and -0.2</w:t>
            </w:r>
            <w:r w:rsidRPr="00ED5675">
              <w:t xml:space="preserve"> for the whole cohort.</w:t>
            </w:r>
          </w:p>
          <w:p w14:paraId="5A0E6AA5" w14:textId="77777777" w:rsidR="00ED5675" w:rsidRPr="00ED5675" w:rsidRDefault="00ED5675" w:rsidP="00ED5675"/>
          <w:p w14:paraId="761E3420" w14:textId="373D3E9D" w:rsidR="00ED5675" w:rsidRPr="00ED5675" w:rsidRDefault="00ED5675" w:rsidP="00ED5675">
            <w:r w:rsidRPr="00802D49">
              <w:t>Av</w:t>
            </w:r>
            <w:r w:rsidR="000A4F8E" w:rsidRPr="00802D49">
              <w:t xml:space="preserve">erage Attainment 8 score in </w:t>
            </w:r>
            <w:r w:rsidR="00876E84">
              <w:t>2024-25</w:t>
            </w:r>
            <w:r w:rsidR="00802D49" w:rsidRPr="00802D49">
              <w:t xml:space="preserve"> </w:t>
            </w:r>
            <w:r w:rsidR="00876E84">
              <w:t xml:space="preserve">was 3.8 which is </w:t>
            </w:r>
            <w:r w:rsidR="00864B83">
              <w:t>0.9</w:t>
            </w:r>
            <w:r w:rsidR="00876E84">
              <w:t xml:space="preserve"> below</w:t>
            </w:r>
            <w:r w:rsidR="00864B83">
              <w:t xml:space="preserve"> the national Attainment 8 figure of 4.7</w:t>
            </w:r>
          </w:p>
          <w:p w14:paraId="7FC296F3" w14:textId="77777777" w:rsidR="00ED5675" w:rsidRPr="00ED5675" w:rsidRDefault="00ED5675" w:rsidP="00ED5675"/>
          <w:p w14:paraId="071CED7F" w14:textId="0CDE741D" w:rsidR="009B5438" w:rsidRPr="00ED5675" w:rsidRDefault="0072359D" w:rsidP="00ED5675">
            <w:pPr>
              <w:spacing w:before="72" w:after="72"/>
              <w:rPr>
                <w:rFonts w:eastAsia="Times New Roman" w:cstheme="minorHAnsi"/>
                <w:b/>
                <w:color w:val="1B1B1F"/>
                <w:szCs w:val="24"/>
                <w:lang w:eastAsia="en-GB"/>
              </w:rPr>
            </w:pPr>
            <w:r>
              <w:t>38.5</w:t>
            </w:r>
            <w:r w:rsidR="00ED5675" w:rsidRPr="00ED5675">
              <w:t>% disadvantaged pupils achieved a grade 5 in English and maths in 20</w:t>
            </w:r>
            <w:r>
              <w:t>24-2</w:t>
            </w:r>
            <w:r w:rsidR="00A13A57">
              <w:t>5 compared to a national average of 45%</w:t>
            </w:r>
            <w:r w:rsidR="00ED5675" w:rsidRPr="00ED5675">
              <w:t>.</w:t>
            </w:r>
          </w:p>
        </w:tc>
        <w:tc>
          <w:tcPr>
            <w:tcW w:w="5529" w:type="dxa"/>
          </w:tcPr>
          <w:p w14:paraId="75B96914" w14:textId="53207AB4" w:rsidR="009B5438" w:rsidRPr="008B78DB" w:rsidRDefault="00ED5675" w:rsidP="00ED5675">
            <w:pPr>
              <w:pStyle w:val="ListParagraph"/>
              <w:numPr>
                <w:ilvl w:val="0"/>
                <w:numId w:val="7"/>
              </w:numPr>
              <w:spacing w:before="72" w:after="72"/>
              <w:rPr>
                <w:rFonts w:eastAsia="Times New Roman" w:cstheme="minorHAnsi"/>
                <w:b/>
                <w:color w:val="1B1B1F"/>
                <w:szCs w:val="24"/>
                <w:lang w:eastAsia="en-GB"/>
              </w:rPr>
            </w:pPr>
            <w:r w:rsidRPr="008B78DB">
              <w:t>Teaching staff complete CPD session</w:t>
            </w:r>
            <w:r w:rsidR="000A4F8E" w:rsidRPr="008B78DB">
              <w:t xml:space="preserve">s using </w:t>
            </w:r>
            <w:r w:rsidR="008B78DB">
              <w:t xml:space="preserve">learning from </w:t>
            </w:r>
            <w:r w:rsidR="000A4F8E" w:rsidRPr="008B78DB">
              <w:t>‘Thinking Differently for Disadvantaged Learners’</w:t>
            </w:r>
            <w:r w:rsidRPr="008B78DB">
              <w:t xml:space="preserve"> sharing and discussing good practice to support disadvantaged pupils in the classroom.</w:t>
            </w:r>
          </w:p>
          <w:p w14:paraId="426E2440" w14:textId="77777777" w:rsidR="00ED5675" w:rsidRPr="00ED5675" w:rsidRDefault="00ED5675" w:rsidP="00ED5675">
            <w:pPr>
              <w:pStyle w:val="ListParagraph"/>
              <w:numPr>
                <w:ilvl w:val="0"/>
                <w:numId w:val="7"/>
              </w:numPr>
              <w:spacing w:before="72" w:after="72"/>
              <w:rPr>
                <w:rFonts w:eastAsia="Times New Roman" w:cstheme="minorHAnsi"/>
                <w:b/>
                <w:color w:val="1B1B1F"/>
                <w:szCs w:val="24"/>
                <w:lang w:eastAsia="en-GB"/>
              </w:rPr>
            </w:pPr>
            <w:r w:rsidRPr="00ED5675">
              <w:t>Reading interventions prioritise disadvantaged pupils to increase their ability to access GCSE papers.</w:t>
            </w:r>
          </w:p>
          <w:p w14:paraId="7C1E4384" w14:textId="3F06092F" w:rsidR="00ED5675" w:rsidRPr="00ED5675" w:rsidRDefault="007248C2" w:rsidP="00ED5675">
            <w:pPr>
              <w:pStyle w:val="ListParagraph"/>
              <w:numPr>
                <w:ilvl w:val="0"/>
                <w:numId w:val="7"/>
              </w:numPr>
              <w:spacing w:before="72" w:after="72"/>
              <w:rPr>
                <w:rFonts w:eastAsia="Times New Roman" w:cstheme="minorHAnsi"/>
                <w:b/>
                <w:color w:val="1B1B1F"/>
                <w:szCs w:val="24"/>
                <w:lang w:eastAsia="en-GB"/>
              </w:rPr>
            </w:pPr>
            <w:r>
              <w:t>JA</w:t>
            </w:r>
            <w:r w:rsidR="00ED5675" w:rsidRPr="00ED5675">
              <w:t xml:space="preserve"> to ensure self-reported grades for disadvantaged pupils matches the aspiration of other pupils.</w:t>
            </w:r>
          </w:p>
          <w:p w14:paraId="7880DBA4" w14:textId="77777777" w:rsidR="00ED5675" w:rsidRPr="004F6635" w:rsidRDefault="00ED5675" w:rsidP="00ED5675">
            <w:pPr>
              <w:pStyle w:val="ListParagraph"/>
              <w:numPr>
                <w:ilvl w:val="0"/>
                <w:numId w:val="7"/>
              </w:numPr>
              <w:spacing w:before="72" w:after="72"/>
              <w:rPr>
                <w:rFonts w:eastAsia="Times New Roman" w:cstheme="minorHAnsi"/>
                <w:b/>
                <w:color w:val="1B1B1F"/>
                <w:szCs w:val="24"/>
                <w:lang w:eastAsia="en-GB"/>
              </w:rPr>
            </w:pPr>
            <w:r w:rsidRPr="00ED5675">
              <w:t>Individual plans put into place for Y11 disadvantaged pupils – identifying needs and intervention.</w:t>
            </w:r>
          </w:p>
          <w:p w14:paraId="271069C2" w14:textId="770575B3" w:rsidR="004F6635" w:rsidRPr="00ED5675" w:rsidRDefault="004F6635" w:rsidP="00ED5675">
            <w:pPr>
              <w:pStyle w:val="ListParagraph"/>
              <w:numPr>
                <w:ilvl w:val="0"/>
                <w:numId w:val="7"/>
              </w:numPr>
              <w:spacing w:before="72" w:after="72"/>
              <w:rPr>
                <w:rFonts w:eastAsia="Times New Roman" w:cstheme="minorHAnsi"/>
                <w:b/>
                <w:color w:val="1B1B1F"/>
                <w:szCs w:val="24"/>
                <w:lang w:eastAsia="en-GB"/>
              </w:rPr>
            </w:pPr>
            <w:r>
              <w:rPr>
                <w:rFonts w:eastAsia="Times New Roman" w:cstheme="minorHAnsi"/>
                <w:bCs/>
                <w:color w:val="1B1B1F"/>
                <w:szCs w:val="24"/>
                <w:lang w:eastAsia="en-GB"/>
              </w:rPr>
              <w:t xml:space="preserve">Tutoring used with disadvantaged pupils </w:t>
            </w:r>
            <w:r w:rsidR="00E8408D">
              <w:rPr>
                <w:rFonts w:eastAsia="Times New Roman" w:cstheme="minorHAnsi"/>
                <w:bCs/>
                <w:color w:val="1B1B1F"/>
                <w:szCs w:val="24"/>
                <w:lang w:eastAsia="en-GB"/>
              </w:rPr>
              <w:t>for English and maths to support learning in the classroom.</w:t>
            </w:r>
          </w:p>
          <w:p w14:paraId="6C57BE6B" w14:textId="318F9E74" w:rsidR="00ED5675" w:rsidRPr="00623F11" w:rsidRDefault="00ED5675" w:rsidP="00ED5675">
            <w:pPr>
              <w:pStyle w:val="ListParagraph"/>
              <w:numPr>
                <w:ilvl w:val="0"/>
                <w:numId w:val="7"/>
              </w:numPr>
              <w:spacing w:before="72" w:after="72"/>
              <w:rPr>
                <w:rFonts w:eastAsia="Times New Roman" w:cstheme="minorHAnsi"/>
                <w:b/>
                <w:color w:val="1B1B1F"/>
                <w:szCs w:val="24"/>
                <w:lang w:eastAsia="en-GB"/>
              </w:rPr>
            </w:pPr>
            <w:r w:rsidRPr="00ED5675">
              <w:rPr>
                <w:szCs w:val="24"/>
              </w:rPr>
              <w:t>Performance of disadvantaged pupils reviewed at SLT each half term.</w:t>
            </w:r>
          </w:p>
          <w:p w14:paraId="23F8E0F2" w14:textId="77777777" w:rsidR="001822CD" w:rsidRPr="000A4F8E" w:rsidRDefault="000A4F8E" w:rsidP="000A4F8E">
            <w:pPr>
              <w:pStyle w:val="ListParagraph"/>
              <w:numPr>
                <w:ilvl w:val="0"/>
                <w:numId w:val="7"/>
              </w:numPr>
              <w:spacing w:before="72" w:after="72"/>
              <w:rPr>
                <w:rFonts w:eastAsia="Times New Roman" w:cstheme="minorHAnsi"/>
                <w:b/>
                <w:color w:val="1B1B1F"/>
                <w:szCs w:val="24"/>
                <w:lang w:eastAsia="en-GB"/>
              </w:rPr>
            </w:pPr>
            <w:r>
              <w:rPr>
                <w:szCs w:val="24"/>
              </w:rPr>
              <w:t>Initiate the RADY project with Challenging Education.</w:t>
            </w:r>
          </w:p>
          <w:p w14:paraId="7BCFD030" w14:textId="0FA40FA5" w:rsidR="000A4F8E" w:rsidRPr="000A4F8E" w:rsidRDefault="000A4F8E" w:rsidP="000A4F8E">
            <w:pPr>
              <w:pStyle w:val="ListParagraph"/>
              <w:spacing w:before="72" w:after="72"/>
              <w:rPr>
                <w:rFonts w:eastAsia="Times New Roman" w:cstheme="minorHAnsi"/>
                <w:b/>
                <w:color w:val="1B1B1F"/>
                <w:szCs w:val="24"/>
                <w:lang w:eastAsia="en-GB"/>
              </w:rPr>
            </w:pPr>
          </w:p>
        </w:tc>
        <w:tc>
          <w:tcPr>
            <w:tcW w:w="2551" w:type="dxa"/>
          </w:tcPr>
          <w:p w14:paraId="7D23C6B8" w14:textId="7E5E3813" w:rsidR="00ED5675" w:rsidRDefault="00ED5675" w:rsidP="00ED5675">
            <w:r w:rsidRPr="00ED5675">
              <w:lastRenderedPageBreak/>
              <w:t>Progress 8 and attainment 8 for disadvantaged pupils matches the performance of other pupils at the academy.</w:t>
            </w:r>
          </w:p>
          <w:p w14:paraId="7F9A2350" w14:textId="77777777" w:rsidR="00ED5675" w:rsidRPr="00ED5675" w:rsidRDefault="00ED5675" w:rsidP="00ED5675"/>
          <w:p w14:paraId="6E72C456" w14:textId="608B74C2" w:rsidR="009B5438" w:rsidRPr="00ED5675" w:rsidRDefault="00ED5675" w:rsidP="00ED5675">
            <w:pPr>
              <w:spacing w:before="72" w:after="72"/>
              <w:rPr>
                <w:rFonts w:eastAsia="Times New Roman" w:cstheme="minorHAnsi"/>
                <w:b/>
                <w:color w:val="1B1B1F"/>
                <w:szCs w:val="24"/>
                <w:lang w:eastAsia="en-GB"/>
              </w:rPr>
            </w:pPr>
            <w:r w:rsidRPr="00ED5675">
              <w:t>The percentage of disadvantaged pupils achieving grade 5 in English and maths matches the performance of other pupils at the academy.</w:t>
            </w:r>
          </w:p>
        </w:tc>
        <w:tc>
          <w:tcPr>
            <w:tcW w:w="1418" w:type="dxa"/>
          </w:tcPr>
          <w:p w14:paraId="762A6EA5" w14:textId="77777777" w:rsidR="009B5438" w:rsidRPr="00ED5675" w:rsidRDefault="009B5438" w:rsidP="00ED5675">
            <w:pPr>
              <w:spacing w:before="72" w:after="72"/>
              <w:rPr>
                <w:rFonts w:eastAsia="Times New Roman" w:cstheme="minorHAnsi"/>
                <w:b/>
                <w:color w:val="1B1B1F"/>
                <w:szCs w:val="24"/>
                <w:lang w:eastAsia="en-GB"/>
              </w:rPr>
            </w:pPr>
          </w:p>
        </w:tc>
      </w:tr>
      <w:tr w:rsidR="009B5438" w14:paraId="3823E588" w14:textId="77777777" w:rsidTr="001822CD">
        <w:tc>
          <w:tcPr>
            <w:tcW w:w="12611" w:type="dxa"/>
            <w:gridSpan w:val="4"/>
          </w:tcPr>
          <w:p w14:paraId="3B5A63E7" w14:textId="788173EF" w:rsidR="009B5438" w:rsidRDefault="009B5438" w:rsidP="009B5438">
            <w:pPr>
              <w:spacing w:before="72" w:after="72"/>
              <w:jc w:val="right"/>
              <w:rPr>
                <w:rFonts w:eastAsia="Times New Roman" w:cstheme="minorHAnsi"/>
                <w:b/>
                <w:color w:val="1B1B1F"/>
                <w:sz w:val="24"/>
                <w:szCs w:val="24"/>
                <w:lang w:eastAsia="en-GB"/>
              </w:rPr>
            </w:pPr>
            <w:r>
              <w:rPr>
                <w:rFonts w:eastAsia="Times New Roman" w:cstheme="minorHAnsi"/>
                <w:b/>
                <w:color w:val="1B1B1F"/>
                <w:sz w:val="24"/>
                <w:szCs w:val="24"/>
                <w:lang w:eastAsia="en-GB"/>
              </w:rPr>
              <w:t>Total budgeted cost:</w:t>
            </w:r>
          </w:p>
        </w:tc>
        <w:tc>
          <w:tcPr>
            <w:tcW w:w="1418" w:type="dxa"/>
          </w:tcPr>
          <w:p w14:paraId="15B7682B" w14:textId="6790D5C6" w:rsidR="009B5438" w:rsidRDefault="00382606" w:rsidP="00494AB0">
            <w:pPr>
              <w:spacing w:before="72" w:after="72"/>
              <w:rPr>
                <w:rFonts w:eastAsia="Times New Roman" w:cstheme="minorHAnsi"/>
                <w:b/>
                <w:color w:val="1B1B1F"/>
                <w:sz w:val="24"/>
                <w:szCs w:val="24"/>
                <w:lang w:eastAsia="en-GB"/>
              </w:rPr>
            </w:pPr>
            <w:r w:rsidRPr="00DE27B3">
              <w:rPr>
                <w:rFonts w:eastAsia="Times New Roman" w:cstheme="minorHAnsi"/>
                <w:b/>
                <w:color w:val="1B1B1F"/>
                <w:sz w:val="24"/>
                <w:szCs w:val="24"/>
                <w:lang w:eastAsia="en-GB"/>
              </w:rPr>
              <w:t>£</w:t>
            </w:r>
            <w:r w:rsidR="00844B2E">
              <w:rPr>
                <w:rFonts w:eastAsia="Times New Roman" w:cstheme="minorHAnsi"/>
                <w:b/>
                <w:color w:val="1B1B1F"/>
                <w:sz w:val="24"/>
                <w:szCs w:val="24"/>
                <w:lang w:eastAsia="en-GB"/>
              </w:rPr>
              <w:t>44,718.50</w:t>
            </w:r>
          </w:p>
        </w:tc>
      </w:tr>
      <w:tr w:rsidR="009B5438" w14:paraId="44DED05F" w14:textId="77777777" w:rsidTr="001822CD">
        <w:tc>
          <w:tcPr>
            <w:tcW w:w="14029" w:type="dxa"/>
            <w:gridSpan w:val="5"/>
            <w:shd w:val="clear" w:color="auto" w:fill="D9D9D9" w:themeFill="background1" w:themeFillShade="D9"/>
          </w:tcPr>
          <w:p w14:paraId="2F03EE6E" w14:textId="615517FE" w:rsidR="009B5438" w:rsidRDefault="009B5438" w:rsidP="006F6325">
            <w:pPr>
              <w:spacing w:before="72" w:after="72"/>
              <w:rPr>
                <w:rFonts w:eastAsia="Times New Roman" w:cstheme="minorHAnsi"/>
                <w:b/>
                <w:color w:val="1B1B1F"/>
                <w:sz w:val="24"/>
                <w:szCs w:val="24"/>
                <w:lang w:eastAsia="en-GB"/>
              </w:rPr>
            </w:pPr>
            <w:r>
              <w:rPr>
                <w:rFonts w:eastAsia="Times New Roman" w:cstheme="minorHAnsi"/>
                <w:b/>
                <w:color w:val="1B1B1F"/>
                <w:sz w:val="24"/>
                <w:szCs w:val="24"/>
                <w:lang w:eastAsia="en-GB"/>
              </w:rPr>
              <w:t>Targeted support</w:t>
            </w:r>
          </w:p>
        </w:tc>
      </w:tr>
      <w:tr w:rsidR="0057086B" w14:paraId="3655D7D6" w14:textId="77777777" w:rsidTr="001822CD">
        <w:tc>
          <w:tcPr>
            <w:tcW w:w="1636" w:type="dxa"/>
          </w:tcPr>
          <w:p w14:paraId="3FEA173C" w14:textId="243A3BFA" w:rsidR="009B5438" w:rsidRDefault="009B5438" w:rsidP="009B5438">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Objective</w:t>
            </w:r>
          </w:p>
        </w:tc>
        <w:tc>
          <w:tcPr>
            <w:tcW w:w="2895" w:type="dxa"/>
          </w:tcPr>
          <w:p w14:paraId="128A2A66" w14:textId="30076E66" w:rsidR="009B5438" w:rsidRDefault="009B5438" w:rsidP="009B5438">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Why?</w:t>
            </w:r>
          </w:p>
        </w:tc>
        <w:tc>
          <w:tcPr>
            <w:tcW w:w="5529" w:type="dxa"/>
          </w:tcPr>
          <w:p w14:paraId="5989371C" w14:textId="4A6655DE" w:rsidR="009B5438" w:rsidRDefault="009B5438" w:rsidP="009B5438">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Action</w:t>
            </w:r>
          </w:p>
        </w:tc>
        <w:tc>
          <w:tcPr>
            <w:tcW w:w="2551" w:type="dxa"/>
          </w:tcPr>
          <w:p w14:paraId="001425E3" w14:textId="464537ED" w:rsidR="009B5438" w:rsidRDefault="009B5438" w:rsidP="009B5438">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Expected outcomes</w:t>
            </w:r>
          </w:p>
        </w:tc>
        <w:tc>
          <w:tcPr>
            <w:tcW w:w="1418" w:type="dxa"/>
          </w:tcPr>
          <w:p w14:paraId="724AB02E" w14:textId="3A5C4817" w:rsidR="009B5438" w:rsidRDefault="009B5438" w:rsidP="009B5438">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Review</w:t>
            </w:r>
          </w:p>
        </w:tc>
      </w:tr>
      <w:tr w:rsidR="0057086B" w14:paraId="11AE7D3A" w14:textId="77777777" w:rsidTr="001822CD">
        <w:tc>
          <w:tcPr>
            <w:tcW w:w="1636" w:type="dxa"/>
          </w:tcPr>
          <w:p w14:paraId="61B874B9" w14:textId="20F8D6D2" w:rsidR="009B5438" w:rsidRPr="009102C9" w:rsidRDefault="009102C9" w:rsidP="009102C9">
            <w:pPr>
              <w:spacing w:before="72" w:after="72"/>
              <w:rPr>
                <w:rFonts w:eastAsia="Times New Roman" w:cstheme="minorHAnsi"/>
                <w:b/>
                <w:color w:val="1B1B1F"/>
                <w:sz w:val="20"/>
                <w:szCs w:val="24"/>
                <w:lang w:eastAsia="en-GB"/>
              </w:rPr>
            </w:pPr>
            <w:r w:rsidRPr="009102C9">
              <w:t>To improve the attendance of disadvantaged pupils.</w:t>
            </w:r>
          </w:p>
        </w:tc>
        <w:tc>
          <w:tcPr>
            <w:tcW w:w="2895" w:type="dxa"/>
          </w:tcPr>
          <w:p w14:paraId="7C62CF05" w14:textId="5C820386" w:rsidR="009B5438" w:rsidRDefault="009102C9" w:rsidP="009102C9">
            <w:pPr>
              <w:spacing w:before="72" w:after="72"/>
              <w:rPr>
                <w:rFonts w:eastAsia="Times New Roman" w:cstheme="minorHAnsi"/>
                <w:b/>
                <w:color w:val="1B1B1F"/>
                <w:sz w:val="24"/>
                <w:szCs w:val="24"/>
                <w:lang w:eastAsia="en-GB"/>
              </w:rPr>
            </w:pPr>
            <w:r w:rsidRPr="009102C9">
              <w:t xml:space="preserve">Attendance </w:t>
            </w:r>
            <w:r w:rsidR="00CF15FB">
              <w:t>for disadvantaged pupils in 202</w:t>
            </w:r>
            <w:r w:rsidR="003834DE">
              <w:t>3</w:t>
            </w:r>
            <w:r w:rsidR="00CF15FB">
              <w:t>-2</w:t>
            </w:r>
            <w:r w:rsidR="003834DE">
              <w:t>4</w:t>
            </w:r>
            <w:r w:rsidRPr="009102C9">
              <w:t xml:space="preserve"> was below the attendance of other pupils in the academy</w:t>
            </w:r>
          </w:p>
        </w:tc>
        <w:tc>
          <w:tcPr>
            <w:tcW w:w="5529" w:type="dxa"/>
          </w:tcPr>
          <w:p w14:paraId="079C1E31" w14:textId="3C4B652C" w:rsidR="009B5438" w:rsidRPr="009102C9" w:rsidRDefault="009102C9" w:rsidP="009102C9">
            <w:pPr>
              <w:pStyle w:val="ListParagraph"/>
              <w:numPr>
                <w:ilvl w:val="0"/>
                <w:numId w:val="2"/>
              </w:numPr>
              <w:spacing w:before="72" w:after="72"/>
              <w:rPr>
                <w:rFonts w:eastAsia="Times New Roman" w:cstheme="minorHAnsi"/>
                <w:b/>
                <w:color w:val="1B1B1F"/>
                <w:szCs w:val="24"/>
                <w:lang w:eastAsia="en-GB"/>
              </w:rPr>
            </w:pPr>
            <w:r w:rsidRPr="009102C9">
              <w:t xml:space="preserve">Employ the services of </w:t>
            </w:r>
            <w:r w:rsidR="00D0700C">
              <w:t>VIP Education</w:t>
            </w:r>
            <w:r w:rsidRPr="009102C9">
              <w:t xml:space="preserve"> to support with persistent non-attenders.</w:t>
            </w:r>
          </w:p>
          <w:p w14:paraId="1B2C7972" w14:textId="77777777" w:rsidR="009102C9" w:rsidRPr="009102C9" w:rsidRDefault="009102C9" w:rsidP="009102C9">
            <w:pPr>
              <w:pStyle w:val="ListParagraph"/>
              <w:numPr>
                <w:ilvl w:val="0"/>
                <w:numId w:val="2"/>
              </w:numPr>
              <w:spacing w:before="72" w:after="72"/>
              <w:rPr>
                <w:rFonts w:eastAsia="Times New Roman" w:cstheme="minorHAnsi"/>
                <w:b/>
                <w:color w:val="1B1B1F"/>
                <w:szCs w:val="24"/>
                <w:lang w:eastAsia="en-GB"/>
              </w:rPr>
            </w:pPr>
            <w:r w:rsidRPr="009102C9">
              <w:t>Identify disadvantaged pupils with lower attendance and prioritise early intervention from pastoral team.</w:t>
            </w:r>
          </w:p>
          <w:p w14:paraId="7AAE9BCC" w14:textId="7D5B2D54" w:rsidR="009102C9" w:rsidRPr="00850D26" w:rsidRDefault="009102C9" w:rsidP="009102C9">
            <w:pPr>
              <w:pStyle w:val="ListParagraph"/>
              <w:numPr>
                <w:ilvl w:val="0"/>
                <w:numId w:val="2"/>
              </w:numPr>
              <w:spacing w:before="72" w:after="72"/>
              <w:rPr>
                <w:rFonts w:eastAsia="Times New Roman" w:cstheme="minorHAnsi"/>
                <w:b/>
                <w:color w:val="1B1B1F"/>
                <w:szCs w:val="24"/>
                <w:lang w:eastAsia="en-GB"/>
              </w:rPr>
            </w:pPr>
            <w:r w:rsidRPr="009102C9">
              <w:t xml:space="preserve">Hold </w:t>
            </w:r>
            <w:r w:rsidR="00D0700C">
              <w:t>pupil focus groups and parental meetings</w:t>
            </w:r>
            <w:r w:rsidRPr="009102C9">
              <w:t xml:space="preserve"> for disadvantaged pupils to discuss the importance of good attendance.</w:t>
            </w:r>
          </w:p>
          <w:p w14:paraId="75ACEFA5" w14:textId="4282C208" w:rsidR="00850D26" w:rsidRPr="003834DE" w:rsidRDefault="00850D26" w:rsidP="003834DE">
            <w:pPr>
              <w:pStyle w:val="ListParagraph"/>
              <w:numPr>
                <w:ilvl w:val="0"/>
                <w:numId w:val="2"/>
              </w:numPr>
              <w:spacing w:before="72" w:after="72"/>
              <w:rPr>
                <w:rFonts w:eastAsia="Times New Roman" w:cstheme="minorHAnsi"/>
                <w:b/>
                <w:color w:val="1B1B1F"/>
                <w:szCs w:val="24"/>
                <w:lang w:eastAsia="en-GB"/>
              </w:rPr>
            </w:pPr>
            <w:r>
              <w:t xml:space="preserve">Put </w:t>
            </w:r>
            <w:r w:rsidR="003834DE">
              <w:t xml:space="preserve">pastoral </w:t>
            </w:r>
            <w:r>
              <w:t>improvement plans into place for disadvantaged pupils causing concern</w:t>
            </w:r>
            <w:r w:rsidR="003834DE">
              <w:t xml:space="preserve"> regarding their attendance</w:t>
            </w:r>
            <w:r>
              <w:t>.</w:t>
            </w:r>
          </w:p>
        </w:tc>
        <w:tc>
          <w:tcPr>
            <w:tcW w:w="2551" w:type="dxa"/>
          </w:tcPr>
          <w:p w14:paraId="0A0CE3B1" w14:textId="28180519" w:rsidR="000F31BA" w:rsidRPr="0057086B" w:rsidRDefault="000F31BA" w:rsidP="000F31BA">
            <w:r w:rsidRPr="0057086B">
              <w:t>Reduce the number of persistently absent disadvantaged pupils.</w:t>
            </w:r>
          </w:p>
          <w:p w14:paraId="3C88534B" w14:textId="77777777" w:rsidR="0057086B" w:rsidRPr="0057086B" w:rsidRDefault="0057086B" w:rsidP="000F31BA"/>
          <w:p w14:paraId="06727E76" w14:textId="2B87A9E2" w:rsidR="009B5438" w:rsidRDefault="000F31BA" w:rsidP="0057086B">
            <w:pPr>
              <w:spacing w:before="72" w:after="72"/>
              <w:rPr>
                <w:rFonts w:eastAsia="Times New Roman" w:cstheme="minorHAnsi"/>
                <w:b/>
                <w:color w:val="1B1B1F"/>
                <w:sz w:val="24"/>
                <w:szCs w:val="24"/>
                <w:lang w:eastAsia="en-GB"/>
              </w:rPr>
            </w:pPr>
            <w:r w:rsidRPr="0057086B">
              <w:t>Improve the attendance % of disadvantaged pupils.</w:t>
            </w:r>
          </w:p>
        </w:tc>
        <w:tc>
          <w:tcPr>
            <w:tcW w:w="1418" w:type="dxa"/>
          </w:tcPr>
          <w:p w14:paraId="716A2F89" w14:textId="77777777" w:rsidR="009B5438" w:rsidRDefault="009B5438" w:rsidP="009B5438">
            <w:pPr>
              <w:spacing w:before="72" w:after="72"/>
              <w:jc w:val="center"/>
              <w:rPr>
                <w:rFonts w:eastAsia="Times New Roman" w:cstheme="minorHAnsi"/>
                <w:b/>
                <w:color w:val="1B1B1F"/>
                <w:sz w:val="24"/>
                <w:szCs w:val="24"/>
                <w:lang w:eastAsia="en-GB"/>
              </w:rPr>
            </w:pPr>
          </w:p>
        </w:tc>
      </w:tr>
      <w:tr w:rsidR="00ED5675" w14:paraId="0F7C9733" w14:textId="77777777" w:rsidTr="001822CD">
        <w:tc>
          <w:tcPr>
            <w:tcW w:w="1636" w:type="dxa"/>
          </w:tcPr>
          <w:p w14:paraId="6B5EA375" w14:textId="33B5300D" w:rsidR="0057086B" w:rsidRDefault="0057086B" w:rsidP="0057086B">
            <w:pPr>
              <w:spacing w:before="72" w:after="72"/>
              <w:rPr>
                <w:rFonts w:eastAsia="Times New Roman" w:cstheme="minorHAnsi"/>
                <w:b/>
                <w:color w:val="1B1B1F"/>
                <w:sz w:val="24"/>
                <w:szCs w:val="24"/>
                <w:lang w:eastAsia="en-GB"/>
              </w:rPr>
            </w:pPr>
            <w:r w:rsidRPr="002E0D6A">
              <w:t xml:space="preserve">To reduce the number of fixed term </w:t>
            </w:r>
            <w:r w:rsidR="007F2BB5">
              <w:t>suspension</w:t>
            </w:r>
            <w:r w:rsidRPr="002E0D6A">
              <w:t>s given to disadvantaged pupils.</w:t>
            </w:r>
          </w:p>
        </w:tc>
        <w:tc>
          <w:tcPr>
            <w:tcW w:w="2895" w:type="dxa"/>
          </w:tcPr>
          <w:p w14:paraId="28B1BF69" w14:textId="7EBB8BB1" w:rsidR="0057086B" w:rsidRDefault="0057086B" w:rsidP="0057086B">
            <w:pPr>
              <w:spacing w:before="72" w:after="72"/>
              <w:rPr>
                <w:rFonts w:eastAsia="Times New Roman" w:cstheme="minorHAnsi"/>
                <w:b/>
                <w:color w:val="1B1B1F"/>
                <w:sz w:val="24"/>
                <w:szCs w:val="24"/>
                <w:lang w:eastAsia="en-GB"/>
              </w:rPr>
            </w:pPr>
            <w:r w:rsidRPr="002E0D6A">
              <w:t xml:space="preserve">The number of </w:t>
            </w:r>
            <w:r w:rsidR="007F2BB5">
              <w:t>suspensions</w:t>
            </w:r>
            <w:r w:rsidRPr="002E0D6A">
              <w:t xml:space="preserve"> </w:t>
            </w:r>
            <w:r w:rsidR="00CF15FB">
              <w:t>for disadvantaged pupils in 202</w:t>
            </w:r>
            <w:r w:rsidR="003834DE">
              <w:t>3</w:t>
            </w:r>
            <w:r w:rsidR="00CF15FB">
              <w:t>-2</w:t>
            </w:r>
            <w:r w:rsidR="003834DE">
              <w:t>4</w:t>
            </w:r>
            <w:r w:rsidRPr="002E0D6A">
              <w:t xml:space="preserve"> </w:t>
            </w:r>
            <w:r w:rsidR="007F2BB5">
              <w:t>has reduced from previous academic years, however, the number of suspensions is still higher than national averages.</w:t>
            </w:r>
            <w:r w:rsidRPr="002E0D6A">
              <w:t xml:space="preserve"> </w:t>
            </w:r>
          </w:p>
        </w:tc>
        <w:tc>
          <w:tcPr>
            <w:tcW w:w="5529" w:type="dxa"/>
          </w:tcPr>
          <w:p w14:paraId="227A435F" w14:textId="77777777" w:rsidR="0057086B" w:rsidRPr="0057086B" w:rsidRDefault="0057086B" w:rsidP="0057086B">
            <w:pPr>
              <w:pStyle w:val="ListParagraph"/>
              <w:numPr>
                <w:ilvl w:val="0"/>
                <w:numId w:val="4"/>
              </w:numPr>
              <w:spacing w:before="72" w:after="72"/>
              <w:rPr>
                <w:rFonts w:eastAsia="Times New Roman" w:cstheme="minorHAnsi"/>
                <w:b/>
                <w:color w:val="1B1B1F"/>
                <w:sz w:val="24"/>
                <w:szCs w:val="24"/>
                <w:lang w:eastAsia="en-GB"/>
              </w:rPr>
            </w:pPr>
            <w:r w:rsidRPr="002E0D6A">
              <w:t>Identify disadvantaged pupils at risk of exclusion.</w:t>
            </w:r>
          </w:p>
          <w:p w14:paraId="15332644" w14:textId="77777777" w:rsidR="0057086B" w:rsidRPr="0057086B" w:rsidRDefault="0057086B" w:rsidP="0057086B">
            <w:pPr>
              <w:pStyle w:val="ListParagraph"/>
              <w:numPr>
                <w:ilvl w:val="0"/>
                <w:numId w:val="4"/>
              </w:numPr>
              <w:spacing w:before="72" w:after="72"/>
              <w:rPr>
                <w:rFonts w:eastAsia="Times New Roman" w:cstheme="minorHAnsi"/>
                <w:b/>
                <w:color w:val="1B1B1F"/>
                <w:sz w:val="24"/>
                <w:szCs w:val="24"/>
                <w:lang w:eastAsia="en-GB"/>
              </w:rPr>
            </w:pPr>
            <w:r w:rsidRPr="0057086B">
              <w:t>Prioritise discussion of identified pupils at weekly SLT meetings.</w:t>
            </w:r>
          </w:p>
          <w:p w14:paraId="4608D505" w14:textId="4AD28E87" w:rsidR="0057086B" w:rsidRPr="0057086B" w:rsidRDefault="0057086B" w:rsidP="0057086B">
            <w:pPr>
              <w:pStyle w:val="ListParagraph"/>
              <w:numPr>
                <w:ilvl w:val="0"/>
                <w:numId w:val="4"/>
              </w:numPr>
              <w:spacing w:before="72" w:after="72"/>
              <w:rPr>
                <w:rFonts w:eastAsia="Times New Roman" w:cstheme="minorHAnsi"/>
                <w:b/>
                <w:color w:val="1B1B1F"/>
                <w:sz w:val="24"/>
                <w:szCs w:val="24"/>
                <w:lang w:eastAsia="en-GB"/>
              </w:rPr>
            </w:pPr>
            <w:r w:rsidRPr="0057086B">
              <w:t xml:space="preserve">Put </w:t>
            </w:r>
            <w:r w:rsidR="003834DE">
              <w:t xml:space="preserve">pastoral </w:t>
            </w:r>
            <w:r w:rsidR="00850D26">
              <w:t xml:space="preserve">intervention plans and </w:t>
            </w:r>
            <w:r w:rsidRPr="0057086B">
              <w:t>early intervention into place for disadvantaged pupils causing concern.</w:t>
            </w:r>
          </w:p>
        </w:tc>
        <w:tc>
          <w:tcPr>
            <w:tcW w:w="2551" w:type="dxa"/>
          </w:tcPr>
          <w:p w14:paraId="60446893" w14:textId="06C0C0D7" w:rsidR="0057086B" w:rsidRPr="002E0D6A" w:rsidRDefault="0057086B" w:rsidP="0057086B">
            <w:r w:rsidRPr="002E0D6A">
              <w:t>Fewer disadvantaged pupils receive FT</w:t>
            </w:r>
            <w:r w:rsidR="003834DE">
              <w:t>S</w:t>
            </w:r>
            <w:r w:rsidRPr="002E0D6A">
              <w:t>s at the academy.</w:t>
            </w:r>
          </w:p>
          <w:p w14:paraId="3B6CB24F" w14:textId="7E95DA02" w:rsidR="0057086B" w:rsidRDefault="0057086B" w:rsidP="0057086B">
            <w:r w:rsidRPr="002E0D6A">
              <w:t>Fewer disadvantaged pupils have repeated FT</w:t>
            </w:r>
            <w:r w:rsidR="003834DE">
              <w:t>S</w:t>
            </w:r>
            <w:r w:rsidRPr="002E0D6A">
              <w:t>s.</w:t>
            </w:r>
          </w:p>
          <w:p w14:paraId="62D594A2" w14:textId="77777777" w:rsidR="0057086B" w:rsidRPr="002E0D6A" w:rsidRDefault="0057086B" w:rsidP="0057086B"/>
          <w:p w14:paraId="5BE0EB4B" w14:textId="261910AC" w:rsidR="00850D26" w:rsidRPr="003834DE" w:rsidRDefault="0057086B" w:rsidP="0057086B">
            <w:pPr>
              <w:spacing w:before="72" w:after="72"/>
            </w:pPr>
            <w:r w:rsidRPr="002E0D6A">
              <w:t>Fewer disadvantaged pupils are identified as at risk of exclusion.</w:t>
            </w:r>
          </w:p>
        </w:tc>
        <w:tc>
          <w:tcPr>
            <w:tcW w:w="1418" w:type="dxa"/>
          </w:tcPr>
          <w:p w14:paraId="5EAF8B37" w14:textId="77777777" w:rsidR="0057086B" w:rsidRDefault="0057086B" w:rsidP="0057086B">
            <w:pPr>
              <w:spacing w:before="72" w:after="72"/>
              <w:jc w:val="center"/>
              <w:rPr>
                <w:rFonts w:eastAsia="Times New Roman" w:cstheme="minorHAnsi"/>
                <w:b/>
                <w:color w:val="1B1B1F"/>
                <w:sz w:val="24"/>
                <w:szCs w:val="24"/>
                <w:lang w:eastAsia="en-GB"/>
              </w:rPr>
            </w:pPr>
          </w:p>
        </w:tc>
      </w:tr>
      <w:tr w:rsidR="0057086B" w14:paraId="5CA7FA1D" w14:textId="77777777" w:rsidTr="001822CD">
        <w:tc>
          <w:tcPr>
            <w:tcW w:w="12611" w:type="dxa"/>
            <w:gridSpan w:val="4"/>
          </w:tcPr>
          <w:p w14:paraId="3BD379FC" w14:textId="71D94E5C" w:rsidR="0057086B" w:rsidRDefault="0057086B" w:rsidP="0057086B">
            <w:pPr>
              <w:spacing w:before="72" w:after="72"/>
              <w:jc w:val="right"/>
              <w:rPr>
                <w:rFonts w:eastAsia="Times New Roman" w:cstheme="minorHAnsi"/>
                <w:b/>
                <w:color w:val="1B1B1F"/>
                <w:sz w:val="24"/>
                <w:szCs w:val="24"/>
                <w:lang w:eastAsia="en-GB"/>
              </w:rPr>
            </w:pPr>
            <w:r>
              <w:rPr>
                <w:rFonts w:eastAsia="Times New Roman" w:cstheme="minorHAnsi"/>
                <w:b/>
                <w:color w:val="1B1B1F"/>
                <w:sz w:val="24"/>
                <w:szCs w:val="24"/>
                <w:lang w:eastAsia="en-GB"/>
              </w:rPr>
              <w:t>Total budgeted cost:</w:t>
            </w:r>
          </w:p>
        </w:tc>
        <w:tc>
          <w:tcPr>
            <w:tcW w:w="1418" w:type="dxa"/>
          </w:tcPr>
          <w:p w14:paraId="3AFB7AEF" w14:textId="612C8F3E" w:rsidR="0057086B" w:rsidRDefault="00382606" w:rsidP="00382606">
            <w:pPr>
              <w:spacing w:before="72" w:after="72"/>
              <w:rPr>
                <w:rFonts w:eastAsia="Times New Roman" w:cstheme="minorHAnsi"/>
                <w:b/>
                <w:color w:val="1B1B1F"/>
                <w:sz w:val="24"/>
                <w:szCs w:val="24"/>
                <w:lang w:eastAsia="en-GB"/>
              </w:rPr>
            </w:pPr>
            <w:r>
              <w:rPr>
                <w:rFonts w:eastAsia="Times New Roman" w:cstheme="minorHAnsi"/>
                <w:b/>
                <w:color w:val="1B1B1F"/>
                <w:sz w:val="24"/>
                <w:szCs w:val="24"/>
                <w:lang w:eastAsia="en-GB"/>
              </w:rPr>
              <w:t>£25,092.00</w:t>
            </w:r>
          </w:p>
        </w:tc>
      </w:tr>
      <w:tr w:rsidR="0057086B" w14:paraId="707F0922" w14:textId="77777777" w:rsidTr="001822CD">
        <w:tc>
          <w:tcPr>
            <w:tcW w:w="14029" w:type="dxa"/>
            <w:gridSpan w:val="5"/>
            <w:shd w:val="clear" w:color="auto" w:fill="D9D9D9" w:themeFill="background1" w:themeFillShade="D9"/>
          </w:tcPr>
          <w:p w14:paraId="287D785B" w14:textId="40F1791A" w:rsidR="0057086B" w:rsidRDefault="0057086B" w:rsidP="0057086B">
            <w:pPr>
              <w:spacing w:before="72" w:after="72"/>
              <w:rPr>
                <w:rFonts w:eastAsia="Times New Roman" w:cstheme="minorHAnsi"/>
                <w:b/>
                <w:color w:val="1B1B1F"/>
                <w:sz w:val="24"/>
                <w:szCs w:val="24"/>
                <w:lang w:eastAsia="en-GB"/>
              </w:rPr>
            </w:pPr>
            <w:r>
              <w:rPr>
                <w:rFonts w:eastAsia="Times New Roman" w:cstheme="minorHAnsi"/>
                <w:b/>
                <w:color w:val="1B1B1F"/>
                <w:sz w:val="24"/>
                <w:szCs w:val="24"/>
                <w:lang w:eastAsia="en-GB"/>
              </w:rPr>
              <w:lastRenderedPageBreak/>
              <w:t>Other approaches</w:t>
            </w:r>
          </w:p>
        </w:tc>
      </w:tr>
      <w:tr w:rsidR="00ED5675" w14:paraId="67A83B24" w14:textId="77777777" w:rsidTr="001822CD">
        <w:tc>
          <w:tcPr>
            <w:tcW w:w="1636" w:type="dxa"/>
          </w:tcPr>
          <w:p w14:paraId="02087F03" w14:textId="665339F2" w:rsidR="0057086B" w:rsidRDefault="0057086B" w:rsidP="0057086B">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Objective</w:t>
            </w:r>
          </w:p>
        </w:tc>
        <w:tc>
          <w:tcPr>
            <w:tcW w:w="2895" w:type="dxa"/>
          </w:tcPr>
          <w:p w14:paraId="1AFD3842" w14:textId="0B1C4703" w:rsidR="0057086B" w:rsidRDefault="0057086B" w:rsidP="0057086B">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Why?</w:t>
            </w:r>
          </w:p>
        </w:tc>
        <w:tc>
          <w:tcPr>
            <w:tcW w:w="5529" w:type="dxa"/>
          </w:tcPr>
          <w:p w14:paraId="7F640F38" w14:textId="606707E0" w:rsidR="0057086B" w:rsidRDefault="0057086B" w:rsidP="0057086B">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Action</w:t>
            </w:r>
          </w:p>
        </w:tc>
        <w:tc>
          <w:tcPr>
            <w:tcW w:w="2551" w:type="dxa"/>
          </w:tcPr>
          <w:p w14:paraId="3CA8E6FB" w14:textId="042F9377" w:rsidR="0057086B" w:rsidRDefault="0057086B" w:rsidP="0057086B">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Expected outcomes</w:t>
            </w:r>
          </w:p>
        </w:tc>
        <w:tc>
          <w:tcPr>
            <w:tcW w:w="1418" w:type="dxa"/>
          </w:tcPr>
          <w:p w14:paraId="36B20CF7" w14:textId="64650331" w:rsidR="0057086B" w:rsidRDefault="0057086B" w:rsidP="0057086B">
            <w:pPr>
              <w:spacing w:before="72" w:after="72"/>
              <w:jc w:val="center"/>
              <w:rPr>
                <w:rFonts w:eastAsia="Times New Roman" w:cstheme="minorHAnsi"/>
                <w:b/>
                <w:color w:val="1B1B1F"/>
                <w:sz w:val="24"/>
                <w:szCs w:val="24"/>
                <w:lang w:eastAsia="en-GB"/>
              </w:rPr>
            </w:pPr>
            <w:r>
              <w:rPr>
                <w:rFonts w:eastAsia="Times New Roman" w:cstheme="minorHAnsi"/>
                <w:b/>
                <w:color w:val="1B1B1F"/>
                <w:sz w:val="24"/>
                <w:szCs w:val="24"/>
                <w:lang w:eastAsia="en-GB"/>
              </w:rPr>
              <w:t>Review</w:t>
            </w:r>
          </w:p>
        </w:tc>
      </w:tr>
      <w:tr w:rsidR="00ED5675" w14:paraId="70BECED9" w14:textId="77777777" w:rsidTr="001822CD">
        <w:tc>
          <w:tcPr>
            <w:tcW w:w="1636" w:type="dxa"/>
          </w:tcPr>
          <w:p w14:paraId="4B6D41BD" w14:textId="2512E65E" w:rsidR="0057086B" w:rsidRDefault="00ED5675" w:rsidP="0057086B">
            <w:pPr>
              <w:spacing w:before="72" w:after="72"/>
              <w:rPr>
                <w:rFonts w:eastAsia="Times New Roman" w:cstheme="minorHAnsi"/>
                <w:b/>
                <w:color w:val="1B1B1F"/>
                <w:sz w:val="24"/>
                <w:szCs w:val="24"/>
                <w:lang w:eastAsia="en-GB"/>
              </w:rPr>
            </w:pPr>
            <w:r w:rsidRPr="002E0D6A">
              <w:t>Develop as an emotionally aware school so that disadvantaged pupils are able to develop self-esteem, self-awareness and self-confidence.</w:t>
            </w:r>
          </w:p>
        </w:tc>
        <w:tc>
          <w:tcPr>
            <w:tcW w:w="2895" w:type="dxa"/>
          </w:tcPr>
          <w:p w14:paraId="397FCF58" w14:textId="3773C425" w:rsidR="0057086B" w:rsidRDefault="00ED5675" w:rsidP="0057086B">
            <w:pPr>
              <w:spacing w:before="72" w:after="72"/>
              <w:rPr>
                <w:rFonts w:eastAsia="Times New Roman" w:cstheme="minorHAnsi"/>
                <w:b/>
                <w:color w:val="1B1B1F"/>
                <w:sz w:val="24"/>
                <w:szCs w:val="24"/>
                <w:lang w:eastAsia="en-GB"/>
              </w:rPr>
            </w:pPr>
            <w:r w:rsidRPr="002E0D6A">
              <w:t>Self-esteem, awareness and confidence are crucial to success. Early assessments of disadvantaged pupils suggests they have lower self-esteem and confidence than other pupils in the academy.</w:t>
            </w:r>
          </w:p>
        </w:tc>
        <w:tc>
          <w:tcPr>
            <w:tcW w:w="5529" w:type="dxa"/>
          </w:tcPr>
          <w:p w14:paraId="32866C2D" w14:textId="77777777" w:rsidR="0057086B" w:rsidRPr="00ED5675" w:rsidRDefault="00ED5675" w:rsidP="00ED5675">
            <w:pPr>
              <w:pStyle w:val="ListParagraph"/>
              <w:numPr>
                <w:ilvl w:val="0"/>
                <w:numId w:val="6"/>
              </w:numPr>
              <w:spacing w:before="72" w:after="72"/>
              <w:rPr>
                <w:rFonts w:eastAsia="Times New Roman" w:cstheme="minorHAnsi"/>
                <w:b/>
                <w:color w:val="1B1B1F"/>
                <w:sz w:val="24"/>
                <w:szCs w:val="24"/>
                <w:lang w:eastAsia="en-GB"/>
              </w:rPr>
            </w:pPr>
            <w:r w:rsidRPr="002E0D6A">
              <w:t>Re-start and complete the STIAA award in school.</w:t>
            </w:r>
          </w:p>
          <w:p w14:paraId="31602E66" w14:textId="77777777" w:rsidR="00ED5675" w:rsidRPr="00ED5675" w:rsidRDefault="00ED5675" w:rsidP="00ED5675">
            <w:pPr>
              <w:pStyle w:val="ListParagraph"/>
              <w:numPr>
                <w:ilvl w:val="0"/>
                <w:numId w:val="6"/>
              </w:numPr>
              <w:spacing w:before="72" w:after="72"/>
              <w:rPr>
                <w:rFonts w:eastAsia="Times New Roman" w:cstheme="minorHAnsi"/>
                <w:b/>
                <w:color w:val="1B1B1F"/>
                <w:sz w:val="24"/>
                <w:szCs w:val="24"/>
                <w:lang w:eastAsia="en-GB"/>
              </w:rPr>
            </w:pPr>
            <w:r w:rsidRPr="002E0D6A">
              <w:t>Complete attachment and trauma training with all staff.</w:t>
            </w:r>
          </w:p>
          <w:p w14:paraId="262F13BC" w14:textId="6A0F8466" w:rsidR="00ED5675" w:rsidRPr="00ED5675" w:rsidRDefault="00ED5675" w:rsidP="00ED5675">
            <w:pPr>
              <w:pStyle w:val="ListParagraph"/>
              <w:numPr>
                <w:ilvl w:val="0"/>
                <w:numId w:val="6"/>
              </w:numPr>
              <w:spacing w:before="72" w:after="72"/>
              <w:rPr>
                <w:rFonts w:eastAsia="Times New Roman" w:cstheme="minorHAnsi"/>
                <w:b/>
                <w:color w:val="1B1B1F"/>
                <w:sz w:val="24"/>
                <w:szCs w:val="24"/>
                <w:lang w:eastAsia="en-GB"/>
              </w:rPr>
            </w:pPr>
            <w:r w:rsidRPr="002E0D6A">
              <w:t xml:space="preserve">Appoint </w:t>
            </w:r>
            <w:r w:rsidR="003834DE">
              <w:t>wellbeing</w:t>
            </w:r>
            <w:r w:rsidRPr="002E0D6A">
              <w:t xml:space="preserve"> ambassadors who can offer support to pupils – encourage disadvantage pupils to take up this role.</w:t>
            </w:r>
          </w:p>
          <w:p w14:paraId="5F6CA2C8" w14:textId="435C7ACA" w:rsidR="00ED5675" w:rsidRPr="00ED5675" w:rsidRDefault="003834DE" w:rsidP="00ED5675">
            <w:pPr>
              <w:pStyle w:val="ListParagraph"/>
              <w:numPr>
                <w:ilvl w:val="0"/>
                <w:numId w:val="6"/>
              </w:numPr>
              <w:spacing w:before="72" w:after="72"/>
              <w:rPr>
                <w:rFonts w:eastAsia="Times New Roman" w:cstheme="minorHAnsi"/>
                <w:b/>
                <w:color w:val="1B1B1F"/>
                <w:sz w:val="24"/>
                <w:szCs w:val="24"/>
                <w:lang w:eastAsia="en-GB"/>
              </w:rPr>
            </w:pPr>
            <w:r>
              <w:t>Identify pupils who may benefit from 1:1 or small group work with our TFTF mentor.</w:t>
            </w:r>
          </w:p>
          <w:p w14:paraId="25D44817" w14:textId="77777777" w:rsidR="00ED5675" w:rsidRPr="00ED5675" w:rsidRDefault="00ED5675" w:rsidP="00ED5675">
            <w:pPr>
              <w:pStyle w:val="ListParagraph"/>
              <w:numPr>
                <w:ilvl w:val="0"/>
                <w:numId w:val="6"/>
              </w:numPr>
              <w:spacing w:before="72" w:after="72"/>
              <w:rPr>
                <w:rFonts w:eastAsia="Times New Roman" w:cstheme="minorHAnsi"/>
                <w:b/>
                <w:color w:val="1B1B1F"/>
                <w:sz w:val="24"/>
                <w:szCs w:val="24"/>
                <w:lang w:eastAsia="en-GB"/>
              </w:rPr>
            </w:pPr>
            <w:r w:rsidRPr="002E0D6A">
              <w:t>Identify disadvantaged pupils who might benefit from ELSA or pastoral intervention.</w:t>
            </w:r>
          </w:p>
          <w:p w14:paraId="77423B15" w14:textId="1C60311F" w:rsidR="00802D49" w:rsidRPr="003834DE" w:rsidRDefault="00ED5675" w:rsidP="003834DE">
            <w:pPr>
              <w:pStyle w:val="ListParagraph"/>
              <w:numPr>
                <w:ilvl w:val="0"/>
                <w:numId w:val="6"/>
              </w:numPr>
              <w:spacing w:before="72" w:after="72"/>
              <w:rPr>
                <w:rFonts w:eastAsia="Times New Roman" w:cstheme="minorHAnsi"/>
                <w:b/>
                <w:color w:val="1B1B1F"/>
                <w:sz w:val="24"/>
                <w:szCs w:val="24"/>
                <w:lang w:eastAsia="en-GB"/>
              </w:rPr>
            </w:pPr>
            <w:r w:rsidRPr="002E0D6A">
              <w:t>Incorporate opportunities to develop confidence into enrichment plan and KS3 curriculum.</w:t>
            </w:r>
          </w:p>
        </w:tc>
        <w:tc>
          <w:tcPr>
            <w:tcW w:w="2551" w:type="dxa"/>
          </w:tcPr>
          <w:p w14:paraId="567D7CBC" w14:textId="00AA085F" w:rsidR="00ED5675" w:rsidRDefault="00ED5675" w:rsidP="00ED5675">
            <w:r w:rsidRPr="002E0D6A">
              <w:t>Disadvantaged pupils perform as well as other pupils at the academy on assessments.</w:t>
            </w:r>
          </w:p>
          <w:p w14:paraId="160FCDBA" w14:textId="7754084C" w:rsidR="00ED5675" w:rsidRDefault="00ED5675" w:rsidP="00ED5675"/>
          <w:p w14:paraId="44A36BF3" w14:textId="77777777" w:rsidR="00ED5675" w:rsidRDefault="00ED5675" w:rsidP="00ED5675">
            <w:r w:rsidRPr="002E0D6A">
              <w:t>Pupil surveys and destination data show raised aspiration of disadvantaged pupils.</w:t>
            </w:r>
          </w:p>
          <w:p w14:paraId="6DCF4BFF" w14:textId="77777777" w:rsidR="00ED5675" w:rsidRDefault="00ED5675" w:rsidP="00ED5675"/>
          <w:p w14:paraId="4040F457" w14:textId="16EA960F" w:rsidR="00ED5675" w:rsidRDefault="00ED5675" w:rsidP="00ED5675"/>
          <w:p w14:paraId="408B78DE" w14:textId="77777777" w:rsidR="00ED5675" w:rsidRPr="002E0D6A" w:rsidRDefault="00ED5675" w:rsidP="00ED5675"/>
          <w:p w14:paraId="42E185D9" w14:textId="77777777" w:rsidR="0057086B" w:rsidRDefault="0057086B" w:rsidP="0057086B">
            <w:pPr>
              <w:spacing w:before="72" w:after="72"/>
              <w:rPr>
                <w:rFonts w:eastAsia="Times New Roman" w:cstheme="minorHAnsi"/>
                <w:b/>
                <w:color w:val="1B1B1F"/>
                <w:sz w:val="24"/>
                <w:szCs w:val="24"/>
                <w:lang w:eastAsia="en-GB"/>
              </w:rPr>
            </w:pPr>
          </w:p>
        </w:tc>
        <w:tc>
          <w:tcPr>
            <w:tcW w:w="1418" w:type="dxa"/>
          </w:tcPr>
          <w:p w14:paraId="60D89AFD" w14:textId="77777777" w:rsidR="0057086B" w:rsidRDefault="0057086B" w:rsidP="0057086B">
            <w:pPr>
              <w:spacing w:before="72" w:after="72"/>
              <w:rPr>
                <w:rFonts w:eastAsia="Times New Roman" w:cstheme="minorHAnsi"/>
                <w:b/>
                <w:color w:val="1B1B1F"/>
                <w:sz w:val="24"/>
                <w:szCs w:val="24"/>
                <w:lang w:eastAsia="en-GB"/>
              </w:rPr>
            </w:pPr>
          </w:p>
        </w:tc>
      </w:tr>
      <w:tr w:rsidR="0057086B" w14:paraId="3F4A22FD" w14:textId="77777777" w:rsidTr="001822CD">
        <w:tc>
          <w:tcPr>
            <w:tcW w:w="12611" w:type="dxa"/>
            <w:gridSpan w:val="4"/>
          </w:tcPr>
          <w:p w14:paraId="05841E34" w14:textId="5422FD26" w:rsidR="0057086B" w:rsidRDefault="0057086B" w:rsidP="0057086B">
            <w:pPr>
              <w:spacing w:before="72" w:after="72"/>
              <w:jc w:val="right"/>
              <w:rPr>
                <w:rFonts w:eastAsia="Times New Roman" w:cstheme="minorHAnsi"/>
                <w:b/>
                <w:color w:val="1B1B1F"/>
                <w:sz w:val="24"/>
                <w:szCs w:val="24"/>
                <w:lang w:eastAsia="en-GB"/>
              </w:rPr>
            </w:pPr>
            <w:r>
              <w:rPr>
                <w:rFonts w:eastAsia="Times New Roman" w:cstheme="minorHAnsi"/>
                <w:b/>
                <w:color w:val="1B1B1F"/>
                <w:sz w:val="24"/>
                <w:szCs w:val="24"/>
                <w:lang w:eastAsia="en-GB"/>
              </w:rPr>
              <w:t>Total budgeted cost:</w:t>
            </w:r>
          </w:p>
        </w:tc>
        <w:tc>
          <w:tcPr>
            <w:tcW w:w="1418" w:type="dxa"/>
          </w:tcPr>
          <w:p w14:paraId="388772C1" w14:textId="4DF4DF8E" w:rsidR="0057086B" w:rsidRDefault="00382606" w:rsidP="00382606">
            <w:pPr>
              <w:spacing w:before="72" w:after="72"/>
              <w:rPr>
                <w:rFonts w:eastAsia="Times New Roman" w:cstheme="minorHAnsi"/>
                <w:b/>
                <w:color w:val="1B1B1F"/>
                <w:sz w:val="24"/>
                <w:szCs w:val="24"/>
                <w:lang w:eastAsia="en-GB"/>
              </w:rPr>
            </w:pPr>
            <w:r>
              <w:rPr>
                <w:rFonts w:eastAsia="Times New Roman" w:cstheme="minorHAnsi"/>
                <w:b/>
                <w:color w:val="1B1B1F"/>
                <w:sz w:val="24"/>
                <w:szCs w:val="24"/>
                <w:lang w:eastAsia="en-GB"/>
              </w:rPr>
              <w:t>£</w:t>
            </w:r>
            <w:r w:rsidR="00844B2E">
              <w:rPr>
                <w:rFonts w:eastAsia="Times New Roman" w:cstheme="minorHAnsi"/>
                <w:b/>
                <w:color w:val="1B1B1F"/>
                <w:sz w:val="24"/>
                <w:szCs w:val="24"/>
                <w:lang w:eastAsia="en-GB"/>
              </w:rPr>
              <w:t>19,734.50</w:t>
            </w:r>
          </w:p>
        </w:tc>
      </w:tr>
    </w:tbl>
    <w:p w14:paraId="4FFECB5C" w14:textId="5A2E0AE9" w:rsidR="00547361" w:rsidRPr="00D53154" w:rsidRDefault="00547361">
      <w:pPr>
        <w:shd w:val="clear" w:color="auto" w:fill="FFFFFF"/>
        <w:spacing w:before="72" w:after="72" w:line="240" w:lineRule="auto"/>
        <w:rPr>
          <w:rFonts w:eastAsia="Times New Roman" w:cstheme="minorHAnsi"/>
          <w:color w:val="1B1B1F"/>
          <w:sz w:val="24"/>
          <w:szCs w:val="24"/>
          <w:lang w:eastAsia="en-GB"/>
        </w:rPr>
      </w:pPr>
    </w:p>
    <w:sectPr w:rsidR="00547361" w:rsidRPr="00D53154" w:rsidSect="00461E4E">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DFA5E3" w14:textId="77777777" w:rsidR="00F07BBC" w:rsidRDefault="00F07BBC" w:rsidP="00461E4E">
      <w:pPr>
        <w:spacing w:after="0" w:line="240" w:lineRule="auto"/>
      </w:pPr>
      <w:r>
        <w:separator/>
      </w:r>
    </w:p>
  </w:endnote>
  <w:endnote w:type="continuationSeparator" w:id="0">
    <w:p w14:paraId="12B6326D" w14:textId="77777777" w:rsidR="00F07BBC" w:rsidRDefault="00F07BBC" w:rsidP="00461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B9B433" w14:textId="77777777" w:rsidR="00F07BBC" w:rsidRDefault="00F07BBC" w:rsidP="00461E4E">
      <w:pPr>
        <w:spacing w:after="0" w:line="240" w:lineRule="auto"/>
      </w:pPr>
      <w:r>
        <w:separator/>
      </w:r>
    </w:p>
  </w:footnote>
  <w:footnote w:type="continuationSeparator" w:id="0">
    <w:p w14:paraId="69A94A3E" w14:textId="77777777" w:rsidR="00F07BBC" w:rsidRDefault="00F07BBC" w:rsidP="00461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5899F" w14:textId="4D8BD119" w:rsidR="00461E4E" w:rsidRDefault="00461E4E" w:rsidP="00461E4E">
    <w:pPr>
      <w:pStyle w:val="Header"/>
      <w:jc w:val="right"/>
    </w:pPr>
    <w:r>
      <w:rPr>
        <w:noProof/>
        <w:lang w:eastAsia="en-GB"/>
      </w:rPr>
      <w:drawing>
        <wp:inline distT="0" distB="0" distL="0" distR="0" wp14:anchorId="15B5D873" wp14:editId="1C33775F">
          <wp:extent cx="948690" cy="948690"/>
          <wp:effectExtent l="0" t="0" r="3810" b="3810"/>
          <wp:docPr id="1" name="Picture 1" descr="The Rural Enterprise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ural Enterprise Academy"/>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8690" cy="9486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13933"/>
    <w:multiLevelType w:val="hybridMultilevel"/>
    <w:tmpl w:val="C056371C"/>
    <w:lvl w:ilvl="0" w:tplc="C400D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8A51CA"/>
    <w:multiLevelType w:val="multilevel"/>
    <w:tmpl w:val="F590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B6FCA"/>
    <w:multiLevelType w:val="hybridMultilevel"/>
    <w:tmpl w:val="55DA1F1C"/>
    <w:lvl w:ilvl="0" w:tplc="FAC2867A">
      <w:start w:val="8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736DED"/>
    <w:multiLevelType w:val="hybridMultilevel"/>
    <w:tmpl w:val="C418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621DB"/>
    <w:multiLevelType w:val="hybridMultilevel"/>
    <w:tmpl w:val="23D0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631568"/>
    <w:multiLevelType w:val="hybridMultilevel"/>
    <w:tmpl w:val="E550B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CA2140"/>
    <w:multiLevelType w:val="hybridMultilevel"/>
    <w:tmpl w:val="803295E0"/>
    <w:lvl w:ilvl="0" w:tplc="6C06B042">
      <w:start w:val="8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0A67DC"/>
    <w:multiLevelType w:val="hybridMultilevel"/>
    <w:tmpl w:val="79EC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7E191E"/>
    <w:multiLevelType w:val="hybridMultilevel"/>
    <w:tmpl w:val="9BEC4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768414">
    <w:abstractNumId w:val="1"/>
  </w:num>
  <w:num w:numId="2" w16cid:durableId="1731223280">
    <w:abstractNumId w:val="7"/>
  </w:num>
  <w:num w:numId="3" w16cid:durableId="2127187852">
    <w:abstractNumId w:val="0"/>
  </w:num>
  <w:num w:numId="4" w16cid:durableId="1789271863">
    <w:abstractNumId w:val="5"/>
  </w:num>
  <w:num w:numId="5" w16cid:durableId="966274732">
    <w:abstractNumId w:val="3"/>
  </w:num>
  <w:num w:numId="6" w16cid:durableId="389421959">
    <w:abstractNumId w:val="4"/>
  </w:num>
  <w:num w:numId="7" w16cid:durableId="1865094388">
    <w:abstractNumId w:val="8"/>
  </w:num>
  <w:num w:numId="8" w16cid:durableId="1365206643">
    <w:abstractNumId w:val="6"/>
  </w:num>
  <w:num w:numId="9" w16cid:durableId="15570069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325"/>
    <w:rsid w:val="000030FC"/>
    <w:rsid w:val="000213F2"/>
    <w:rsid w:val="00066C48"/>
    <w:rsid w:val="00075ABA"/>
    <w:rsid w:val="000A4F8E"/>
    <w:rsid w:val="000F2D47"/>
    <w:rsid w:val="000F31BA"/>
    <w:rsid w:val="001172D0"/>
    <w:rsid w:val="001223A9"/>
    <w:rsid w:val="00161C17"/>
    <w:rsid w:val="001822CD"/>
    <w:rsid w:val="001B55E6"/>
    <w:rsid w:val="001D423F"/>
    <w:rsid w:val="001D68D7"/>
    <w:rsid w:val="001D7AC6"/>
    <w:rsid w:val="002405FD"/>
    <w:rsid w:val="002574C1"/>
    <w:rsid w:val="00307429"/>
    <w:rsid w:val="00312C84"/>
    <w:rsid w:val="00347CBF"/>
    <w:rsid w:val="00382606"/>
    <w:rsid w:val="003834DE"/>
    <w:rsid w:val="003C441A"/>
    <w:rsid w:val="003E16F6"/>
    <w:rsid w:val="00432602"/>
    <w:rsid w:val="00461E4E"/>
    <w:rsid w:val="00465211"/>
    <w:rsid w:val="00494AB0"/>
    <w:rsid w:val="004B00CE"/>
    <w:rsid w:val="004D3824"/>
    <w:rsid w:val="004E353F"/>
    <w:rsid w:val="004E7CC9"/>
    <w:rsid w:val="004F6635"/>
    <w:rsid w:val="00547361"/>
    <w:rsid w:val="0057086B"/>
    <w:rsid w:val="005D2BA0"/>
    <w:rsid w:val="00623F11"/>
    <w:rsid w:val="006528A4"/>
    <w:rsid w:val="006A1E96"/>
    <w:rsid w:val="006F6325"/>
    <w:rsid w:val="00702652"/>
    <w:rsid w:val="00703C64"/>
    <w:rsid w:val="00713879"/>
    <w:rsid w:val="0072359D"/>
    <w:rsid w:val="007239E2"/>
    <w:rsid w:val="007248C2"/>
    <w:rsid w:val="00727374"/>
    <w:rsid w:val="007607B6"/>
    <w:rsid w:val="00765286"/>
    <w:rsid w:val="0078571D"/>
    <w:rsid w:val="007933D3"/>
    <w:rsid w:val="007A1C53"/>
    <w:rsid w:val="007D4126"/>
    <w:rsid w:val="007F2BB5"/>
    <w:rsid w:val="00802D49"/>
    <w:rsid w:val="00844B2E"/>
    <w:rsid w:val="00850D26"/>
    <w:rsid w:val="00864B83"/>
    <w:rsid w:val="00873F7D"/>
    <w:rsid w:val="00875061"/>
    <w:rsid w:val="00876E84"/>
    <w:rsid w:val="008A451F"/>
    <w:rsid w:val="008B4343"/>
    <w:rsid w:val="008B53E9"/>
    <w:rsid w:val="008B78DB"/>
    <w:rsid w:val="008D3C91"/>
    <w:rsid w:val="009102C9"/>
    <w:rsid w:val="009242D5"/>
    <w:rsid w:val="009B5438"/>
    <w:rsid w:val="00A13A57"/>
    <w:rsid w:val="00A77EC7"/>
    <w:rsid w:val="00AF1076"/>
    <w:rsid w:val="00B174FD"/>
    <w:rsid w:val="00B24017"/>
    <w:rsid w:val="00B331F6"/>
    <w:rsid w:val="00B97CA9"/>
    <w:rsid w:val="00C34387"/>
    <w:rsid w:val="00C80C91"/>
    <w:rsid w:val="00CC27C9"/>
    <w:rsid w:val="00CD0B2C"/>
    <w:rsid w:val="00CF15FB"/>
    <w:rsid w:val="00D0700C"/>
    <w:rsid w:val="00D072F4"/>
    <w:rsid w:val="00D256DA"/>
    <w:rsid w:val="00D53154"/>
    <w:rsid w:val="00D60D33"/>
    <w:rsid w:val="00D91C3B"/>
    <w:rsid w:val="00DB0651"/>
    <w:rsid w:val="00DB71A0"/>
    <w:rsid w:val="00DE27B3"/>
    <w:rsid w:val="00E17DAF"/>
    <w:rsid w:val="00E54DA1"/>
    <w:rsid w:val="00E80E40"/>
    <w:rsid w:val="00E8408D"/>
    <w:rsid w:val="00EB4808"/>
    <w:rsid w:val="00ED5675"/>
    <w:rsid w:val="00ED6A54"/>
    <w:rsid w:val="00F07BBC"/>
    <w:rsid w:val="00F170DC"/>
    <w:rsid w:val="00F46863"/>
    <w:rsid w:val="00F861C4"/>
    <w:rsid w:val="00FE7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76CC2"/>
  <w15:docId w15:val="{F9E8AFB3-A720-47BB-B7E0-541F3608E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6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02C9"/>
    <w:pPr>
      <w:ind w:left="720"/>
      <w:contextualSpacing/>
    </w:pPr>
  </w:style>
  <w:style w:type="paragraph" w:styleId="Header">
    <w:name w:val="header"/>
    <w:basedOn w:val="Normal"/>
    <w:link w:val="HeaderChar"/>
    <w:uiPriority w:val="99"/>
    <w:unhideWhenUsed/>
    <w:rsid w:val="00461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E4E"/>
  </w:style>
  <w:style w:type="paragraph" w:styleId="Footer">
    <w:name w:val="footer"/>
    <w:basedOn w:val="Normal"/>
    <w:link w:val="FooterChar"/>
    <w:uiPriority w:val="99"/>
    <w:unhideWhenUsed/>
    <w:rsid w:val="00461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348800">
      <w:bodyDiv w:val="1"/>
      <w:marLeft w:val="0"/>
      <w:marRight w:val="0"/>
      <w:marTop w:val="0"/>
      <w:marBottom w:val="0"/>
      <w:divBdr>
        <w:top w:val="none" w:sz="0" w:space="0" w:color="auto"/>
        <w:left w:val="none" w:sz="0" w:space="0" w:color="auto"/>
        <w:bottom w:val="none" w:sz="0" w:space="0" w:color="auto"/>
        <w:right w:val="none" w:sz="0" w:space="0" w:color="auto"/>
      </w:divBdr>
      <w:divsChild>
        <w:div w:id="698703566">
          <w:marLeft w:val="0"/>
          <w:marRight w:val="0"/>
          <w:marTop w:val="0"/>
          <w:marBottom w:val="0"/>
          <w:divBdr>
            <w:top w:val="none" w:sz="0" w:space="0" w:color="auto"/>
            <w:left w:val="none" w:sz="0" w:space="0" w:color="auto"/>
            <w:bottom w:val="none" w:sz="0" w:space="0" w:color="auto"/>
            <w:right w:val="none" w:sz="0" w:space="0" w:color="auto"/>
          </w:divBdr>
          <w:divsChild>
            <w:div w:id="2032299894">
              <w:marLeft w:val="0"/>
              <w:marRight w:val="0"/>
              <w:marTop w:val="0"/>
              <w:marBottom w:val="0"/>
              <w:divBdr>
                <w:top w:val="none" w:sz="0" w:space="0" w:color="auto"/>
                <w:left w:val="none" w:sz="0" w:space="0" w:color="auto"/>
                <w:bottom w:val="none" w:sz="0" w:space="0" w:color="auto"/>
                <w:right w:val="none" w:sz="0" w:space="0" w:color="auto"/>
              </w:divBdr>
              <w:divsChild>
                <w:div w:id="889876778">
                  <w:marLeft w:val="0"/>
                  <w:marRight w:val="0"/>
                  <w:marTop w:val="240"/>
                  <w:marBottom w:val="0"/>
                  <w:divBdr>
                    <w:top w:val="none" w:sz="0" w:space="0" w:color="auto"/>
                    <w:left w:val="none" w:sz="0" w:space="0" w:color="auto"/>
                    <w:bottom w:val="none" w:sz="0" w:space="0" w:color="auto"/>
                    <w:right w:val="none" w:sz="0" w:space="0" w:color="auto"/>
                  </w:divBdr>
                  <w:divsChild>
                    <w:div w:id="567306702">
                      <w:marLeft w:val="0"/>
                      <w:marRight w:val="0"/>
                      <w:marTop w:val="0"/>
                      <w:marBottom w:val="0"/>
                      <w:divBdr>
                        <w:top w:val="none" w:sz="0" w:space="0" w:color="auto"/>
                        <w:left w:val="none" w:sz="0" w:space="0" w:color="auto"/>
                        <w:bottom w:val="none" w:sz="0" w:space="0" w:color="auto"/>
                        <w:right w:val="none" w:sz="0" w:space="0" w:color="auto"/>
                      </w:divBdr>
                      <w:divsChild>
                        <w:div w:id="591357500">
                          <w:marLeft w:val="0"/>
                          <w:marRight w:val="255"/>
                          <w:marTop w:val="0"/>
                          <w:marBottom w:val="0"/>
                          <w:divBdr>
                            <w:top w:val="single" w:sz="6" w:space="13" w:color="F9B700"/>
                            <w:left w:val="single" w:sz="6" w:space="13" w:color="F9B700"/>
                            <w:bottom w:val="single" w:sz="6" w:space="13" w:color="F9B700"/>
                            <w:right w:val="single" w:sz="6" w:space="13" w:color="F9B700"/>
                          </w:divBdr>
                          <w:divsChild>
                            <w:div w:id="1043945129">
                              <w:marLeft w:val="0"/>
                              <w:marRight w:val="0"/>
                              <w:marTop w:val="0"/>
                              <w:marBottom w:val="0"/>
                              <w:divBdr>
                                <w:top w:val="none" w:sz="0" w:space="0" w:color="auto"/>
                                <w:left w:val="none" w:sz="0" w:space="0" w:color="auto"/>
                                <w:bottom w:val="none" w:sz="0" w:space="0" w:color="auto"/>
                                <w:right w:val="none" w:sz="0" w:space="0" w:color="auto"/>
                              </w:divBdr>
                              <w:divsChild>
                                <w:div w:id="1625381232">
                                  <w:marLeft w:val="0"/>
                                  <w:marRight w:val="0"/>
                                  <w:marTop w:val="0"/>
                                  <w:marBottom w:val="0"/>
                                  <w:divBdr>
                                    <w:top w:val="none" w:sz="0" w:space="0" w:color="auto"/>
                                    <w:left w:val="none" w:sz="0" w:space="0" w:color="auto"/>
                                    <w:bottom w:val="none" w:sz="0" w:space="0" w:color="auto"/>
                                    <w:right w:val="none" w:sz="0" w:space="0" w:color="auto"/>
                                  </w:divBdr>
                                  <w:divsChild>
                                    <w:div w:id="1204102182">
                                      <w:marLeft w:val="0"/>
                                      <w:marRight w:val="0"/>
                                      <w:marTop w:val="0"/>
                                      <w:marBottom w:val="0"/>
                                      <w:divBdr>
                                        <w:top w:val="none" w:sz="0" w:space="0" w:color="auto"/>
                                        <w:left w:val="none" w:sz="0" w:space="0" w:color="auto"/>
                                        <w:bottom w:val="none" w:sz="0" w:space="0" w:color="auto"/>
                                        <w:right w:val="none" w:sz="0" w:space="0" w:color="auto"/>
                                      </w:divBdr>
                                      <w:divsChild>
                                        <w:div w:id="362948292">
                                          <w:marLeft w:val="0"/>
                                          <w:marRight w:val="0"/>
                                          <w:marTop w:val="0"/>
                                          <w:marBottom w:val="0"/>
                                          <w:divBdr>
                                            <w:top w:val="none" w:sz="0" w:space="0" w:color="auto"/>
                                            <w:left w:val="none" w:sz="0" w:space="0" w:color="auto"/>
                                            <w:bottom w:val="none" w:sz="0" w:space="0" w:color="auto"/>
                                            <w:right w:val="none" w:sz="0" w:space="0" w:color="auto"/>
                                          </w:divBdr>
                                        </w:div>
                                        <w:div w:id="1191383046">
                                          <w:marLeft w:val="0"/>
                                          <w:marRight w:val="0"/>
                                          <w:marTop w:val="0"/>
                                          <w:marBottom w:val="0"/>
                                          <w:divBdr>
                                            <w:top w:val="none" w:sz="0" w:space="0" w:color="auto"/>
                                            <w:left w:val="none" w:sz="0" w:space="0" w:color="auto"/>
                                            <w:bottom w:val="none" w:sz="0" w:space="0" w:color="auto"/>
                                            <w:right w:val="none" w:sz="0" w:space="0" w:color="auto"/>
                                          </w:divBdr>
                                        </w:div>
                                        <w:div w:id="886718104">
                                          <w:marLeft w:val="0"/>
                                          <w:marRight w:val="0"/>
                                          <w:marTop w:val="0"/>
                                          <w:marBottom w:val="0"/>
                                          <w:divBdr>
                                            <w:top w:val="none" w:sz="0" w:space="0" w:color="auto"/>
                                            <w:left w:val="none" w:sz="0" w:space="0" w:color="auto"/>
                                            <w:bottom w:val="none" w:sz="0" w:space="0" w:color="auto"/>
                                            <w:right w:val="none" w:sz="0" w:space="0" w:color="auto"/>
                                          </w:divBdr>
                                        </w:div>
                                        <w:div w:id="1783648565">
                                          <w:marLeft w:val="0"/>
                                          <w:marRight w:val="0"/>
                                          <w:marTop w:val="0"/>
                                          <w:marBottom w:val="0"/>
                                          <w:divBdr>
                                            <w:top w:val="none" w:sz="0" w:space="0" w:color="auto"/>
                                            <w:left w:val="none" w:sz="0" w:space="0" w:color="auto"/>
                                            <w:bottom w:val="none" w:sz="0" w:space="0" w:color="auto"/>
                                            <w:right w:val="none" w:sz="0" w:space="0" w:color="auto"/>
                                          </w:divBdr>
                                        </w:div>
                                        <w:div w:id="2052418052">
                                          <w:marLeft w:val="0"/>
                                          <w:marRight w:val="0"/>
                                          <w:marTop w:val="0"/>
                                          <w:marBottom w:val="0"/>
                                          <w:divBdr>
                                            <w:top w:val="none" w:sz="0" w:space="0" w:color="auto"/>
                                            <w:left w:val="none" w:sz="0" w:space="0" w:color="auto"/>
                                            <w:bottom w:val="none" w:sz="0" w:space="0" w:color="auto"/>
                                            <w:right w:val="none" w:sz="0" w:space="0" w:color="auto"/>
                                          </w:divBdr>
                                        </w:div>
                                        <w:div w:id="1282567162">
                                          <w:marLeft w:val="0"/>
                                          <w:marRight w:val="0"/>
                                          <w:marTop w:val="0"/>
                                          <w:marBottom w:val="0"/>
                                          <w:divBdr>
                                            <w:top w:val="none" w:sz="0" w:space="0" w:color="auto"/>
                                            <w:left w:val="none" w:sz="0" w:space="0" w:color="auto"/>
                                            <w:bottom w:val="none" w:sz="0" w:space="0" w:color="auto"/>
                                            <w:right w:val="none" w:sz="0" w:space="0" w:color="auto"/>
                                          </w:divBdr>
                                        </w:div>
                                        <w:div w:id="2073456823">
                                          <w:marLeft w:val="0"/>
                                          <w:marRight w:val="0"/>
                                          <w:marTop w:val="0"/>
                                          <w:marBottom w:val="0"/>
                                          <w:divBdr>
                                            <w:top w:val="none" w:sz="0" w:space="0" w:color="auto"/>
                                            <w:left w:val="none" w:sz="0" w:space="0" w:color="auto"/>
                                            <w:bottom w:val="none" w:sz="0" w:space="0" w:color="auto"/>
                                            <w:right w:val="none" w:sz="0" w:space="0" w:color="auto"/>
                                          </w:divBdr>
                                        </w:div>
                                        <w:div w:id="91274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2277927">
      <w:bodyDiv w:val="1"/>
      <w:marLeft w:val="0"/>
      <w:marRight w:val="0"/>
      <w:marTop w:val="0"/>
      <w:marBottom w:val="0"/>
      <w:divBdr>
        <w:top w:val="none" w:sz="0" w:space="0" w:color="auto"/>
        <w:left w:val="none" w:sz="0" w:space="0" w:color="auto"/>
        <w:bottom w:val="none" w:sz="0" w:space="0" w:color="auto"/>
        <w:right w:val="none" w:sz="0" w:space="0" w:color="auto"/>
      </w:divBdr>
      <w:divsChild>
        <w:div w:id="1495491379">
          <w:marLeft w:val="0"/>
          <w:marRight w:val="0"/>
          <w:marTop w:val="0"/>
          <w:marBottom w:val="0"/>
          <w:divBdr>
            <w:top w:val="none" w:sz="0" w:space="0" w:color="auto"/>
            <w:left w:val="none" w:sz="0" w:space="0" w:color="auto"/>
            <w:bottom w:val="none" w:sz="0" w:space="0" w:color="auto"/>
            <w:right w:val="none" w:sz="0" w:space="0" w:color="auto"/>
          </w:divBdr>
          <w:divsChild>
            <w:div w:id="495995908">
              <w:marLeft w:val="0"/>
              <w:marRight w:val="0"/>
              <w:marTop w:val="0"/>
              <w:marBottom w:val="0"/>
              <w:divBdr>
                <w:top w:val="none" w:sz="0" w:space="0" w:color="auto"/>
                <w:left w:val="none" w:sz="0" w:space="0" w:color="auto"/>
                <w:bottom w:val="none" w:sz="0" w:space="0" w:color="auto"/>
                <w:right w:val="none" w:sz="0" w:space="0" w:color="auto"/>
              </w:divBdr>
              <w:divsChild>
                <w:div w:id="530849985">
                  <w:marLeft w:val="0"/>
                  <w:marRight w:val="0"/>
                  <w:marTop w:val="240"/>
                  <w:marBottom w:val="0"/>
                  <w:divBdr>
                    <w:top w:val="none" w:sz="0" w:space="0" w:color="auto"/>
                    <w:left w:val="none" w:sz="0" w:space="0" w:color="auto"/>
                    <w:bottom w:val="none" w:sz="0" w:space="0" w:color="auto"/>
                    <w:right w:val="none" w:sz="0" w:space="0" w:color="auto"/>
                  </w:divBdr>
                  <w:divsChild>
                    <w:div w:id="2034575173">
                      <w:marLeft w:val="0"/>
                      <w:marRight w:val="0"/>
                      <w:marTop w:val="0"/>
                      <w:marBottom w:val="0"/>
                      <w:divBdr>
                        <w:top w:val="none" w:sz="0" w:space="0" w:color="auto"/>
                        <w:left w:val="none" w:sz="0" w:space="0" w:color="auto"/>
                        <w:bottom w:val="none" w:sz="0" w:space="0" w:color="auto"/>
                        <w:right w:val="none" w:sz="0" w:space="0" w:color="auto"/>
                      </w:divBdr>
                      <w:divsChild>
                        <w:div w:id="264853470">
                          <w:marLeft w:val="0"/>
                          <w:marRight w:val="255"/>
                          <w:marTop w:val="0"/>
                          <w:marBottom w:val="0"/>
                          <w:divBdr>
                            <w:top w:val="single" w:sz="6" w:space="13" w:color="F9B700"/>
                            <w:left w:val="single" w:sz="6" w:space="13" w:color="F9B700"/>
                            <w:bottom w:val="single" w:sz="6" w:space="13" w:color="F9B700"/>
                            <w:right w:val="single" w:sz="6" w:space="13" w:color="F9B700"/>
                          </w:divBdr>
                          <w:divsChild>
                            <w:div w:id="152989200">
                              <w:marLeft w:val="0"/>
                              <w:marRight w:val="0"/>
                              <w:marTop w:val="0"/>
                              <w:marBottom w:val="0"/>
                              <w:divBdr>
                                <w:top w:val="none" w:sz="0" w:space="0" w:color="auto"/>
                                <w:left w:val="none" w:sz="0" w:space="0" w:color="auto"/>
                                <w:bottom w:val="none" w:sz="0" w:space="0" w:color="auto"/>
                                <w:right w:val="none" w:sz="0" w:space="0" w:color="auto"/>
                              </w:divBdr>
                              <w:divsChild>
                                <w:div w:id="1680963633">
                                  <w:marLeft w:val="0"/>
                                  <w:marRight w:val="0"/>
                                  <w:marTop w:val="0"/>
                                  <w:marBottom w:val="0"/>
                                  <w:divBdr>
                                    <w:top w:val="none" w:sz="0" w:space="0" w:color="auto"/>
                                    <w:left w:val="none" w:sz="0" w:space="0" w:color="auto"/>
                                    <w:bottom w:val="none" w:sz="0" w:space="0" w:color="auto"/>
                                    <w:right w:val="none" w:sz="0" w:space="0" w:color="auto"/>
                                  </w:divBdr>
                                  <w:divsChild>
                                    <w:div w:id="560872331">
                                      <w:marLeft w:val="0"/>
                                      <w:marRight w:val="0"/>
                                      <w:marTop w:val="0"/>
                                      <w:marBottom w:val="0"/>
                                      <w:divBdr>
                                        <w:top w:val="none" w:sz="0" w:space="0" w:color="auto"/>
                                        <w:left w:val="none" w:sz="0" w:space="0" w:color="auto"/>
                                        <w:bottom w:val="none" w:sz="0" w:space="0" w:color="auto"/>
                                        <w:right w:val="none" w:sz="0" w:space="0" w:color="auto"/>
                                      </w:divBdr>
                                      <w:divsChild>
                                        <w:div w:id="77798380">
                                          <w:marLeft w:val="0"/>
                                          <w:marRight w:val="0"/>
                                          <w:marTop w:val="0"/>
                                          <w:marBottom w:val="0"/>
                                          <w:divBdr>
                                            <w:top w:val="none" w:sz="0" w:space="0" w:color="auto"/>
                                            <w:left w:val="none" w:sz="0" w:space="0" w:color="auto"/>
                                            <w:bottom w:val="none" w:sz="0" w:space="0" w:color="auto"/>
                                            <w:right w:val="none" w:sz="0" w:space="0" w:color="auto"/>
                                          </w:divBdr>
                                        </w:div>
                                        <w:div w:id="1065182217">
                                          <w:marLeft w:val="0"/>
                                          <w:marRight w:val="0"/>
                                          <w:marTop w:val="0"/>
                                          <w:marBottom w:val="0"/>
                                          <w:divBdr>
                                            <w:top w:val="none" w:sz="0" w:space="0" w:color="auto"/>
                                            <w:left w:val="none" w:sz="0" w:space="0" w:color="auto"/>
                                            <w:bottom w:val="none" w:sz="0" w:space="0" w:color="auto"/>
                                            <w:right w:val="none" w:sz="0" w:space="0" w:color="auto"/>
                                          </w:divBdr>
                                        </w:div>
                                        <w:div w:id="127902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49875-592E-4700-9138-AF4E9B73A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958</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AliceCorrigan</dc:creator>
  <cp:lastModifiedBy>Caroline Perry</cp:lastModifiedBy>
  <cp:revision>2</cp:revision>
  <dcterms:created xsi:type="dcterms:W3CDTF">2024-10-08T09:10:00Z</dcterms:created>
  <dcterms:modified xsi:type="dcterms:W3CDTF">2024-10-08T09:10:00Z</dcterms:modified>
</cp:coreProperties>
</file>